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3733" w:rsidRDefault="007A3733" w:rsidP="007A3733">
      <w:pPr>
        <w:pStyle w:val="Tytu"/>
        <w:jc w:val="center"/>
        <w:rPr>
          <w:sz w:val="48"/>
        </w:rPr>
      </w:pPr>
      <w:bookmarkStart w:id="0" w:name="_GoBack"/>
      <w:bookmarkEnd w:id="0"/>
      <w:r w:rsidRPr="007A3733">
        <w:rPr>
          <w:sz w:val="48"/>
        </w:rPr>
        <w:t>Wprowadzenie do ZW3D oraz podstawy modelowania</w:t>
      </w:r>
    </w:p>
    <w:p w:rsidR="007A3733" w:rsidRDefault="007A3733" w:rsidP="007A3733"/>
    <w:p w:rsidR="007A3733" w:rsidRDefault="007A3733" w:rsidP="007A3733">
      <w:pPr>
        <w:pStyle w:val="Nagwek1"/>
      </w:pPr>
      <w:r>
        <w:t>Rozpoczynanie pracy w ZW3D</w:t>
      </w:r>
    </w:p>
    <w:p w:rsidR="001973CF" w:rsidRPr="001973CF" w:rsidRDefault="001973CF" w:rsidP="001973CF"/>
    <w:p w:rsidR="001973CF" w:rsidRDefault="007A3733" w:rsidP="007A3733">
      <w:r>
        <w:t xml:space="preserve">Aby uruchomić program, </w:t>
      </w:r>
      <w:r w:rsidR="001973CF">
        <w:t>klikamy</w:t>
      </w:r>
      <w:r>
        <w:t xml:space="preserve"> dwukrotnie ikonę</w:t>
      </w:r>
      <w:r>
        <w:rPr>
          <w:noProof/>
          <w:lang w:eastAsia="pl-PL"/>
        </w:rPr>
        <w:drawing>
          <wp:inline distT="0" distB="0" distL="0" distR="0" wp14:anchorId="376A8F41" wp14:editId="0E067567">
            <wp:extent cx="409575" cy="351064"/>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9994" cy="368566"/>
                    </a:xfrm>
                    <a:prstGeom prst="rect">
                      <a:avLst/>
                    </a:prstGeom>
                  </pic:spPr>
                </pic:pic>
              </a:graphicData>
            </a:graphic>
          </wp:inline>
        </w:drawing>
      </w:r>
      <w:r w:rsidR="001973CF">
        <w:t xml:space="preserve">, lub </w:t>
      </w:r>
      <w:r w:rsidR="001973CF">
        <w:rPr>
          <w:noProof/>
          <w:lang w:eastAsia="pl-PL"/>
        </w:rPr>
        <w:drawing>
          <wp:inline distT="0" distB="0" distL="0" distR="0" wp14:anchorId="57539CB6" wp14:editId="6EFE8587">
            <wp:extent cx="218853" cy="18097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4598" cy="202264"/>
                    </a:xfrm>
                    <a:prstGeom prst="rect">
                      <a:avLst/>
                    </a:prstGeom>
                  </pic:spPr>
                </pic:pic>
              </a:graphicData>
            </a:graphic>
          </wp:inline>
        </w:drawing>
      </w:r>
      <w:r w:rsidR="001973CF">
        <w:t xml:space="preserve"> -&gt;</w:t>
      </w:r>
      <w:r w:rsidR="001973CF">
        <w:rPr>
          <w:i/>
        </w:rPr>
        <w:t xml:space="preserve">Wszystkie programy -&gt; ZWSOFT -&gt; ZW 3D </w:t>
      </w:r>
      <w:r w:rsidR="001973CF">
        <w:rPr>
          <w:i/>
        </w:rPr>
        <w:br/>
      </w:r>
      <w:r w:rsidR="001973CF">
        <w:t>Po uruchomieniu programu pokazuje się nam obszar roboczy:</w:t>
      </w:r>
    </w:p>
    <w:p w:rsidR="001973CF" w:rsidRDefault="001973CF" w:rsidP="001973CF">
      <w:pPr>
        <w:keepNext/>
      </w:pPr>
      <w:r>
        <w:rPr>
          <w:noProof/>
          <w:lang w:eastAsia="pl-PL"/>
        </w:rPr>
        <w:drawing>
          <wp:inline distT="0" distB="0" distL="0" distR="0" wp14:anchorId="7D2B8541" wp14:editId="09A404EE">
            <wp:extent cx="4934068" cy="267399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42643" cy="2678642"/>
                    </a:xfrm>
                    <a:prstGeom prst="rect">
                      <a:avLst/>
                    </a:prstGeom>
                  </pic:spPr>
                </pic:pic>
              </a:graphicData>
            </a:graphic>
          </wp:inline>
        </w:drawing>
      </w:r>
    </w:p>
    <w:p w:rsidR="001973CF" w:rsidRDefault="001973CF" w:rsidP="001973CF">
      <w:pPr>
        <w:pStyle w:val="Legenda"/>
      </w:pPr>
      <w:r>
        <w:t xml:space="preserve">Rys. </w:t>
      </w:r>
      <w:r w:rsidR="00B20B16">
        <w:fldChar w:fldCharType="begin"/>
      </w:r>
      <w:r w:rsidR="00B20B16">
        <w:instrText xml:space="preserve"> SEQ Rys. \* ARABIC </w:instrText>
      </w:r>
      <w:r w:rsidR="00B20B16">
        <w:fldChar w:fldCharType="separate"/>
      </w:r>
      <w:r w:rsidR="00B20B16">
        <w:rPr>
          <w:noProof/>
        </w:rPr>
        <w:t>1</w:t>
      </w:r>
      <w:r w:rsidR="00B20B16">
        <w:rPr>
          <w:noProof/>
        </w:rPr>
        <w:fldChar w:fldCharType="end"/>
      </w:r>
      <w:r>
        <w:t xml:space="preserve"> Obszar roboczy ZW3D</w:t>
      </w:r>
    </w:p>
    <w:p w:rsidR="001973CF" w:rsidRPr="001973CF" w:rsidRDefault="001973CF" w:rsidP="001973CF">
      <w:pPr>
        <w:pStyle w:val="Legenda"/>
      </w:pPr>
    </w:p>
    <w:p w:rsidR="007A3733" w:rsidRDefault="001973CF" w:rsidP="001973CF">
      <w:r>
        <w:lastRenderedPageBreak/>
        <w:t xml:space="preserve">Aby rozpocząć pracę, tworzymy nowy plik. W tym celu klikamy na ikonę  </w:t>
      </w:r>
      <w:r>
        <w:rPr>
          <w:noProof/>
          <w:lang w:eastAsia="pl-PL"/>
        </w:rPr>
        <w:drawing>
          <wp:inline distT="0" distB="0" distL="0" distR="0" wp14:anchorId="657A9DE4" wp14:editId="2C082B44">
            <wp:extent cx="266700" cy="393987"/>
            <wp:effectExtent l="0" t="0" r="0"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9900" cy="472578"/>
                    </a:xfrm>
                    <a:prstGeom prst="rect">
                      <a:avLst/>
                    </a:prstGeom>
                  </pic:spPr>
                </pic:pic>
              </a:graphicData>
            </a:graphic>
          </wp:inline>
        </w:drawing>
      </w:r>
      <w:r>
        <w:t xml:space="preserve"> na pasku </w:t>
      </w:r>
      <w:r>
        <w:rPr>
          <w:i/>
        </w:rPr>
        <w:t>Szybki Start</w:t>
      </w:r>
      <w:r>
        <w:t xml:space="preserve">, lub otwieramy zakładkę </w:t>
      </w:r>
      <w:r>
        <w:rPr>
          <w:i/>
        </w:rPr>
        <w:t>Plik</w:t>
      </w:r>
      <w:r>
        <w:t xml:space="preserve"> i klikamy </w:t>
      </w:r>
      <w:r>
        <w:rPr>
          <w:i/>
        </w:rPr>
        <w:t>Nowy</w:t>
      </w:r>
      <w:r>
        <w:t xml:space="preserve">. </w:t>
      </w:r>
      <w:r>
        <w:br/>
        <w:t xml:space="preserve"> Aby otworzyć istniejący plik, wybieramy analogiczną ikonę  </w:t>
      </w:r>
      <w:r>
        <w:rPr>
          <w:noProof/>
          <w:lang w:eastAsia="pl-PL"/>
        </w:rPr>
        <w:drawing>
          <wp:inline distT="0" distB="0" distL="0" distR="0" wp14:anchorId="00BF7D1B" wp14:editId="4D2F2AC2">
            <wp:extent cx="283029" cy="321084"/>
            <wp:effectExtent l="0" t="0" r="3175" b="317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79596" cy="430635"/>
                    </a:xfrm>
                    <a:prstGeom prst="rect">
                      <a:avLst/>
                    </a:prstGeom>
                  </pic:spPr>
                </pic:pic>
              </a:graphicData>
            </a:graphic>
          </wp:inline>
        </w:drawing>
      </w:r>
      <w:r w:rsidR="00B13E22">
        <w:t>.</w:t>
      </w:r>
    </w:p>
    <w:p w:rsidR="00ED05BA" w:rsidRDefault="00ED05BA" w:rsidP="00ED05BA">
      <w:pPr>
        <w:keepNext/>
        <w:jc w:val="center"/>
      </w:pPr>
      <w:r>
        <w:rPr>
          <w:noProof/>
          <w:lang w:eastAsia="pl-PL"/>
        </w:rPr>
        <w:drawing>
          <wp:inline distT="0" distB="0" distL="0" distR="0" wp14:anchorId="4E71CD80" wp14:editId="7EE57EDD">
            <wp:extent cx="2864741" cy="2147207"/>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9098" cy="2165463"/>
                    </a:xfrm>
                    <a:prstGeom prst="rect">
                      <a:avLst/>
                    </a:prstGeom>
                  </pic:spPr>
                </pic:pic>
              </a:graphicData>
            </a:graphic>
          </wp:inline>
        </w:drawing>
      </w:r>
    </w:p>
    <w:p w:rsidR="002A0A68" w:rsidRDefault="00ED05BA" w:rsidP="00ED05BA">
      <w:pPr>
        <w:pStyle w:val="Legenda"/>
      </w:pPr>
      <w:r>
        <w:t xml:space="preserve">Rys. </w:t>
      </w:r>
      <w:r w:rsidR="00B20B16">
        <w:fldChar w:fldCharType="begin"/>
      </w:r>
      <w:r w:rsidR="00B20B16">
        <w:instrText xml:space="preserve"> SEQ Rys. \* ARABIC </w:instrText>
      </w:r>
      <w:r w:rsidR="00B20B16">
        <w:fldChar w:fldCharType="separate"/>
      </w:r>
      <w:r w:rsidR="00B20B16">
        <w:rPr>
          <w:noProof/>
        </w:rPr>
        <w:t>2</w:t>
      </w:r>
      <w:r w:rsidR="00B20B16">
        <w:rPr>
          <w:noProof/>
        </w:rPr>
        <w:fldChar w:fldCharType="end"/>
      </w:r>
      <w:r>
        <w:t xml:space="preserve"> Okno wyboru typu pliku</w:t>
      </w:r>
    </w:p>
    <w:p w:rsidR="00ED05BA" w:rsidRDefault="00ED05BA" w:rsidP="00ED05BA"/>
    <w:p w:rsidR="006C0179" w:rsidRPr="00ED05BA" w:rsidRDefault="006C0179" w:rsidP="00ED05BA"/>
    <w:p w:rsidR="009522A7" w:rsidRDefault="00ED05BA" w:rsidP="00ED05BA">
      <w:pPr>
        <w:rPr>
          <w:b/>
        </w:rPr>
      </w:pPr>
      <w:r>
        <w:t xml:space="preserve">Aby utworzyć nową część, </w:t>
      </w:r>
      <w:r w:rsidR="009522A7">
        <w:t xml:space="preserve">wybieramy </w:t>
      </w:r>
      <w:r w:rsidR="009522A7">
        <w:rPr>
          <w:i/>
        </w:rPr>
        <w:t xml:space="preserve">Część/Złożenie, </w:t>
      </w:r>
      <w:r w:rsidR="009522A7">
        <w:t xml:space="preserve">podajemy nazwę, ewentualny opis i klikamy </w:t>
      </w:r>
      <w:r w:rsidR="009522A7">
        <w:rPr>
          <w:i/>
        </w:rPr>
        <w:t>OK.</w:t>
      </w:r>
      <w:r w:rsidR="008E38DC">
        <w:rPr>
          <w:i/>
        </w:rPr>
        <w:t xml:space="preserve"> </w:t>
      </w:r>
      <w:r w:rsidR="008E38DC">
        <w:t xml:space="preserve">Po utworzeniu części, </w:t>
      </w:r>
      <w:r w:rsidR="00F424E8">
        <w:t>warto zapisać plik w żądanej lokalizacji. (</w:t>
      </w:r>
      <w:r w:rsidR="00F424E8">
        <w:rPr>
          <w:i/>
        </w:rPr>
        <w:t xml:space="preserve">Plik-&gt; Zapisz </w:t>
      </w:r>
      <w:r w:rsidR="00F424E8">
        <w:t xml:space="preserve"> lub </w:t>
      </w:r>
      <w:r w:rsidR="00F424E8">
        <w:rPr>
          <w:i/>
        </w:rPr>
        <w:t xml:space="preserve">Zapisz jako). </w:t>
      </w:r>
    </w:p>
    <w:p w:rsidR="0022201F" w:rsidRDefault="00F424E8" w:rsidP="0022201F">
      <w:r>
        <w:rPr>
          <w:b/>
        </w:rPr>
        <w:t xml:space="preserve">Uwaga! </w:t>
      </w:r>
      <w:r>
        <w:t xml:space="preserve">Jak większość programów CAD, ZW3D nie zapisuje automatycznie postępów pracy. Warto pamiętać o regularnym zapisywaniu pliku. </w:t>
      </w:r>
    </w:p>
    <w:p w:rsidR="002E2622" w:rsidRDefault="002E2622" w:rsidP="0022201F"/>
    <w:p w:rsidR="002E2622" w:rsidRDefault="002E2622" w:rsidP="0022201F"/>
    <w:p w:rsidR="00B05DEC" w:rsidRDefault="00B05DEC" w:rsidP="00B05DEC">
      <w:pPr>
        <w:pStyle w:val="Nagwek1"/>
      </w:pPr>
      <w:r>
        <w:t xml:space="preserve">Nawigacja </w:t>
      </w:r>
    </w:p>
    <w:p w:rsidR="00B05DEC" w:rsidRDefault="00B05DEC" w:rsidP="00B05DEC"/>
    <w:p w:rsidR="00B05DEC" w:rsidRDefault="00B05DEC" w:rsidP="00B05DEC">
      <w:r>
        <w:lastRenderedPageBreak/>
        <w:t>Narzędzia wykorzystywane podczas modelowania zostały zgrupowane we „wstążkę” znajdującą się u góry ekranu.</w:t>
      </w:r>
    </w:p>
    <w:p w:rsidR="005E02F9" w:rsidRDefault="00B05DEC" w:rsidP="005E02F9">
      <w:pPr>
        <w:keepNext/>
      </w:pPr>
      <w:r>
        <w:rPr>
          <w:noProof/>
          <w:lang w:eastAsia="pl-PL"/>
        </w:rPr>
        <w:drawing>
          <wp:inline distT="0" distB="0" distL="0" distR="0" wp14:anchorId="7DCED1ED" wp14:editId="02586CCF">
            <wp:extent cx="6645910" cy="398145"/>
            <wp:effectExtent l="0" t="0" r="2540" b="190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45910" cy="398145"/>
                    </a:xfrm>
                    <a:prstGeom prst="rect">
                      <a:avLst/>
                    </a:prstGeom>
                  </pic:spPr>
                </pic:pic>
              </a:graphicData>
            </a:graphic>
          </wp:inline>
        </w:drawing>
      </w:r>
    </w:p>
    <w:p w:rsidR="00B05DEC" w:rsidRDefault="005E02F9" w:rsidP="005E02F9">
      <w:pPr>
        <w:pStyle w:val="Legenda"/>
      </w:pPr>
      <w:r>
        <w:t xml:space="preserve">Rys. </w:t>
      </w:r>
      <w:r w:rsidR="00B20B16">
        <w:fldChar w:fldCharType="begin"/>
      </w:r>
      <w:r w:rsidR="00B20B16">
        <w:instrText xml:space="preserve"> SEQ Rys. \* ARABIC </w:instrText>
      </w:r>
      <w:r w:rsidR="00B20B16">
        <w:fldChar w:fldCharType="separate"/>
      </w:r>
      <w:r w:rsidR="00B20B16">
        <w:rPr>
          <w:noProof/>
        </w:rPr>
        <w:t>3</w:t>
      </w:r>
      <w:r w:rsidR="00B20B16">
        <w:rPr>
          <w:noProof/>
        </w:rPr>
        <w:fldChar w:fldCharType="end"/>
      </w:r>
      <w:r>
        <w:t xml:space="preserve"> Narzędzia</w:t>
      </w:r>
    </w:p>
    <w:p w:rsidR="005E02F9" w:rsidRDefault="00B05DEC" w:rsidP="00B05DEC">
      <w:r>
        <w:t xml:space="preserve">Do podstawowego modelowania </w:t>
      </w:r>
      <w:r w:rsidR="005E02F9">
        <w:t>części</w:t>
      </w:r>
      <w:r>
        <w:t xml:space="preserve"> używać będziemy pierwszej zakładki- </w:t>
      </w:r>
      <w:r>
        <w:rPr>
          <w:i/>
        </w:rPr>
        <w:t>Oper</w:t>
      </w:r>
      <w:r w:rsidR="005E02F9">
        <w:rPr>
          <w:i/>
        </w:rPr>
        <w:t xml:space="preserve">acje. </w:t>
      </w:r>
      <w:r w:rsidR="005E02F9">
        <w:rPr>
          <w:i/>
        </w:rPr>
        <w:br/>
      </w:r>
      <w:r w:rsidR="005E02F9">
        <w:t>Przesuwanie, obracanie i oddalanie widoku realizowane jest w następujący sposób:</w:t>
      </w:r>
    </w:p>
    <w:p w:rsidR="005E02F9" w:rsidRDefault="005E02F9" w:rsidP="005E02F9">
      <w:pPr>
        <w:pStyle w:val="Akapitzlist"/>
        <w:numPr>
          <w:ilvl w:val="0"/>
          <w:numId w:val="2"/>
        </w:numPr>
      </w:pPr>
      <w:r w:rsidRPr="005E02F9">
        <w:rPr>
          <w:b/>
        </w:rPr>
        <w:t>Przesuwanie</w:t>
      </w:r>
      <w:r w:rsidRPr="005E02F9">
        <w:t>- przytrzymaj środkowy przycisk myszy i przesuń widok</w:t>
      </w:r>
    </w:p>
    <w:p w:rsidR="005E02F9" w:rsidRDefault="005E02F9" w:rsidP="005E02F9">
      <w:pPr>
        <w:pStyle w:val="Akapitzlist"/>
        <w:numPr>
          <w:ilvl w:val="0"/>
          <w:numId w:val="2"/>
        </w:numPr>
      </w:pPr>
      <w:r>
        <w:rPr>
          <w:b/>
        </w:rPr>
        <w:t>Obrót</w:t>
      </w:r>
      <w:r w:rsidRPr="005E02F9">
        <w:t>-</w:t>
      </w:r>
      <w:r>
        <w:rPr>
          <w:b/>
        </w:rPr>
        <w:t xml:space="preserve"> </w:t>
      </w:r>
      <w:r>
        <w:t>przytrzymaj prawy przycisk myszy i obróć widok</w:t>
      </w:r>
    </w:p>
    <w:p w:rsidR="005E02F9" w:rsidRDefault="005E02F9" w:rsidP="005E02F9">
      <w:pPr>
        <w:pStyle w:val="Akapitzlist"/>
        <w:numPr>
          <w:ilvl w:val="0"/>
          <w:numId w:val="2"/>
        </w:numPr>
      </w:pPr>
      <w:r>
        <w:rPr>
          <w:b/>
        </w:rPr>
        <w:t>Przybliżanie / oddalanie</w:t>
      </w:r>
      <w:r w:rsidRPr="005E02F9">
        <w:t>-</w:t>
      </w:r>
      <w:r>
        <w:t xml:space="preserve"> obróć kołkiem myszy „od siebie” by przybliżyć i „do siebie” by oddalić.</w:t>
      </w:r>
    </w:p>
    <w:p w:rsidR="005E02F9" w:rsidRDefault="005E02F9" w:rsidP="005E02F9">
      <w:r>
        <w:t xml:space="preserve">W lewym dolnym rogu ekranu na bieżąco pokazywana jest aktualna orientacja widoku względem układu współrzędnych, oraz jaka rzeczywista długość mieści się aktualnie na ekranie. </w:t>
      </w:r>
    </w:p>
    <w:p w:rsidR="005E02F9" w:rsidRDefault="005E02F9" w:rsidP="005E02F9">
      <w:pPr>
        <w:keepNext/>
        <w:jc w:val="center"/>
      </w:pPr>
      <w:r>
        <w:rPr>
          <w:noProof/>
          <w:lang w:eastAsia="pl-PL"/>
        </w:rPr>
        <w:drawing>
          <wp:inline distT="0" distB="0" distL="0" distR="0" wp14:anchorId="366A8C7F" wp14:editId="309CB0DE">
            <wp:extent cx="573121" cy="620486"/>
            <wp:effectExtent l="0" t="0" r="0" b="825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6238" cy="634687"/>
                    </a:xfrm>
                    <a:prstGeom prst="rect">
                      <a:avLst/>
                    </a:prstGeom>
                  </pic:spPr>
                </pic:pic>
              </a:graphicData>
            </a:graphic>
          </wp:inline>
        </w:drawing>
      </w:r>
    </w:p>
    <w:p w:rsidR="005E02F9" w:rsidRDefault="005E02F9" w:rsidP="005E02F9">
      <w:pPr>
        <w:pStyle w:val="Legenda"/>
      </w:pPr>
      <w:r>
        <w:t xml:space="preserve">Rys. </w:t>
      </w:r>
      <w:r w:rsidR="00B20B16">
        <w:fldChar w:fldCharType="begin"/>
      </w:r>
      <w:r w:rsidR="00B20B16">
        <w:instrText xml:space="preserve"> SEQ Rys. \* ARABIC </w:instrText>
      </w:r>
      <w:r w:rsidR="00B20B16">
        <w:fldChar w:fldCharType="separate"/>
      </w:r>
      <w:r w:rsidR="00B20B16">
        <w:rPr>
          <w:noProof/>
        </w:rPr>
        <w:t>4</w:t>
      </w:r>
      <w:r w:rsidR="00B20B16">
        <w:rPr>
          <w:noProof/>
        </w:rPr>
        <w:fldChar w:fldCharType="end"/>
      </w:r>
      <w:r>
        <w:t xml:space="preserve"> Układ współrzędnych i podziałka wyświetlania</w:t>
      </w:r>
    </w:p>
    <w:p w:rsidR="005E02F9" w:rsidRDefault="005E02F9" w:rsidP="005E02F9">
      <w:r>
        <w:t>Można szybko przywołać automatycznie zdefiniowane widoki, oraz zmienić sposób wyświetlania modelu, korzystając z funkcji wyświetlanych w górnej części ekranu roboczego:</w:t>
      </w:r>
    </w:p>
    <w:p w:rsidR="005E02F9" w:rsidRDefault="005E02F9" w:rsidP="005E02F9">
      <w:pPr>
        <w:keepNext/>
        <w:jc w:val="center"/>
      </w:pPr>
      <w:r>
        <w:rPr>
          <w:noProof/>
          <w:lang w:eastAsia="pl-PL"/>
        </w:rPr>
        <w:lastRenderedPageBreak/>
        <w:drawing>
          <wp:inline distT="0" distB="0" distL="0" distR="0" wp14:anchorId="796A3BF3" wp14:editId="7B8ACD7D">
            <wp:extent cx="3354497" cy="1431472"/>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50422" cy="1472406"/>
                    </a:xfrm>
                    <a:prstGeom prst="rect">
                      <a:avLst/>
                    </a:prstGeom>
                    <a:noFill/>
                    <a:ln>
                      <a:noFill/>
                    </a:ln>
                  </pic:spPr>
                </pic:pic>
              </a:graphicData>
            </a:graphic>
          </wp:inline>
        </w:drawing>
      </w:r>
    </w:p>
    <w:p w:rsidR="006C0179" w:rsidRPr="002E2622" w:rsidRDefault="005E02F9" w:rsidP="002E2622">
      <w:pPr>
        <w:pStyle w:val="Legenda"/>
      </w:pPr>
      <w:r>
        <w:t xml:space="preserve">Rys. </w:t>
      </w:r>
      <w:r w:rsidR="00B20B16">
        <w:fldChar w:fldCharType="begin"/>
      </w:r>
      <w:r w:rsidR="00B20B16">
        <w:instrText xml:space="preserve"> SEQ Rys. \* ARABIC </w:instrText>
      </w:r>
      <w:r w:rsidR="00B20B16">
        <w:fldChar w:fldCharType="separate"/>
      </w:r>
      <w:r w:rsidR="00B20B16">
        <w:rPr>
          <w:noProof/>
        </w:rPr>
        <w:t>5</w:t>
      </w:r>
      <w:r w:rsidR="00B20B16">
        <w:rPr>
          <w:noProof/>
        </w:rPr>
        <w:fldChar w:fldCharType="end"/>
      </w:r>
      <w:r>
        <w:t xml:space="preserve"> Wybór zdefiniowanych widoków</w:t>
      </w:r>
    </w:p>
    <w:p w:rsidR="00EA03EB" w:rsidRDefault="00EA03EB" w:rsidP="00EA03EB">
      <w:pPr>
        <w:pStyle w:val="Nagwek1"/>
      </w:pPr>
      <w:r>
        <w:t>Podstawy modelowania</w:t>
      </w:r>
    </w:p>
    <w:p w:rsidR="00EA03EB" w:rsidRDefault="00EA03EB" w:rsidP="00EA03EB"/>
    <w:p w:rsidR="00EA03EB" w:rsidRDefault="00B24D92" w:rsidP="00EA03EB">
      <w:pPr>
        <w:rPr>
          <w:i/>
        </w:rPr>
      </w:pPr>
      <w:r>
        <w:t>Jednym ze sposobów rozpoczęcia modelownia w ZW3D jest wstawienie szkicu</w:t>
      </w:r>
      <w:r w:rsidR="00EA03EB">
        <w:t xml:space="preserve">. W tym celu klikamy ikonę </w:t>
      </w:r>
      <w:r w:rsidR="00EA03EB">
        <w:rPr>
          <w:noProof/>
          <w:lang w:eastAsia="pl-PL"/>
        </w:rPr>
        <w:drawing>
          <wp:inline distT="0" distB="0" distL="0" distR="0" wp14:anchorId="243CE3F9" wp14:editId="74D1C8F1">
            <wp:extent cx="619669" cy="156482"/>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94512" cy="175382"/>
                    </a:xfrm>
                    <a:prstGeom prst="rect">
                      <a:avLst/>
                    </a:prstGeom>
                  </pic:spPr>
                </pic:pic>
              </a:graphicData>
            </a:graphic>
          </wp:inline>
        </w:drawing>
      </w:r>
      <w:r w:rsidR="00EA03EB">
        <w:t xml:space="preserve"> znajdującą się w zakładce </w:t>
      </w:r>
      <w:r>
        <w:rPr>
          <w:i/>
        </w:rPr>
        <w:t>Operacje,</w:t>
      </w:r>
      <w:r w:rsidR="00EA03EB">
        <w:t xml:space="preserve"> w sekcji </w:t>
      </w:r>
      <w:r w:rsidR="00EA03EB">
        <w:rPr>
          <w:i/>
        </w:rPr>
        <w:t>Podstawowy kształt.</w:t>
      </w:r>
    </w:p>
    <w:p w:rsidR="00EA03EB" w:rsidRDefault="00EA03EB" w:rsidP="00EA03EB">
      <w:pPr>
        <w:keepNext/>
        <w:jc w:val="center"/>
      </w:pPr>
      <w:r>
        <w:rPr>
          <w:noProof/>
          <w:lang w:eastAsia="pl-PL"/>
        </w:rPr>
        <w:drawing>
          <wp:inline distT="0" distB="0" distL="0" distR="0" wp14:anchorId="10F29A1D" wp14:editId="460F1191">
            <wp:extent cx="1856014" cy="670013"/>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07773" cy="688698"/>
                    </a:xfrm>
                    <a:prstGeom prst="rect">
                      <a:avLst/>
                    </a:prstGeom>
                  </pic:spPr>
                </pic:pic>
              </a:graphicData>
            </a:graphic>
          </wp:inline>
        </w:drawing>
      </w:r>
    </w:p>
    <w:p w:rsidR="00EA03EB" w:rsidRDefault="00EA03EB" w:rsidP="00EA03EB">
      <w:pPr>
        <w:pStyle w:val="Legenda"/>
        <w:rPr>
          <w:i/>
        </w:rPr>
      </w:pPr>
      <w:r>
        <w:t xml:space="preserve">Rys. </w:t>
      </w:r>
      <w:fldSimple w:instr=" SEQ Rys. \* ARABIC ">
        <w:r w:rsidR="00B20B16">
          <w:rPr>
            <w:noProof/>
          </w:rPr>
          <w:t>6</w:t>
        </w:r>
      </w:fldSimple>
      <w:r>
        <w:t xml:space="preserve"> Sekcja </w:t>
      </w:r>
      <w:r>
        <w:rPr>
          <w:i/>
        </w:rPr>
        <w:t>Podstawowy Kształt</w:t>
      </w:r>
    </w:p>
    <w:p w:rsidR="00EA03EB" w:rsidRDefault="00EA03EB" w:rsidP="00EA03EB">
      <w:r>
        <w:t xml:space="preserve">Po kliknięciu </w:t>
      </w:r>
      <w:r>
        <w:rPr>
          <w:i/>
        </w:rPr>
        <w:t xml:space="preserve">Wstaw Szkic, </w:t>
      </w:r>
      <w:r>
        <w:t xml:space="preserve"> </w:t>
      </w:r>
      <w:r w:rsidR="00B24D92">
        <w:t>zostajemy</w:t>
      </w:r>
      <w:r>
        <w:t xml:space="preserve"> poproszeni o wybrani</w:t>
      </w:r>
      <w:r w:rsidR="00B24D92">
        <w:t>e</w:t>
      </w:r>
      <w:r>
        <w:t xml:space="preserve"> płaszczyzny referencyjnej dla szkicu</w:t>
      </w:r>
      <w:r w:rsidR="00036A78">
        <w:t xml:space="preserve"> ( z prawej strony pokaże się okno definicji szkicu)</w:t>
      </w:r>
      <w:r>
        <w:t>. Może być to istniejąca płaszczyzna początkowa (zawierająca środek układu współrzędnych), płaszczyzna utworzona przez użytkownika, lub często, istniejąca płaska ściana modelu.</w:t>
      </w:r>
    </w:p>
    <w:p w:rsidR="00EA03EB" w:rsidRDefault="00EA03EB" w:rsidP="00EA03EB">
      <w:pPr>
        <w:keepNext/>
        <w:jc w:val="center"/>
      </w:pPr>
      <w:r>
        <w:rPr>
          <w:noProof/>
          <w:lang w:eastAsia="pl-PL"/>
        </w:rPr>
        <w:lastRenderedPageBreak/>
        <w:drawing>
          <wp:inline distT="0" distB="0" distL="0" distR="0" wp14:anchorId="21AFCA61" wp14:editId="6FF3A48E">
            <wp:extent cx="1915885" cy="1878563"/>
            <wp:effectExtent l="0" t="0" r="8255" b="762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32169" cy="1894530"/>
                    </a:xfrm>
                    <a:prstGeom prst="rect">
                      <a:avLst/>
                    </a:prstGeom>
                  </pic:spPr>
                </pic:pic>
              </a:graphicData>
            </a:graphic>
          </wp:inline>
        </w:drawing>
      </w:r>
    </w:p>
    <w:p w:rsidR="0022201F" w:rsidRDefault="00EA03EB" w:rsidP="0022201F">
      <w:pPr>
        <w:pStyle w:val="Legenda"/>
      </w:pPr>
      <w:r>
        <w:t xml:space="preserve">Rys. </w:t>
      </w:r>
      <w:fldSimple w:instr=" SEQ Rys. \* ARABIC ">
        <w:r w:rsidR="00B20B16">
          <w:rPr>
            <w:noProof/>
          </w:rPr>
          <w:t>7</w:t>
        </w:r>
      </w:fldSimple>
      <w:r>
        <w:t xml:space="preserve"> Pozycjonowanie szkicu</w:t>
      </w:r>
    </w:p>
    <w:p w:rsidR="00B05DEC" w:rsidRPr="00B24D92" w:rsidRDefault="0022201F" w:rsidP="00B24D92">
      <w:pPr>
        <w:pStyle w:val="Legenda"/>
        <w:jc w:val="left"/>
        <w:rPr>
          <w:sz w:val="22"/>
        </w:rPr>
      </w:pPr>
      <w:r w:rsidRPr="00B24D92">
        <w:rPr>
          <w:sz w:val="22"/>
        </w:rPr>
        <w:t>Upe</w:t>
      </w:r>
      <w:r w:rsidR="00B05DEC" w:rsidRPr="00B24D92">
        <w:rPr>
          <w:sz w:val="22"/>
        </w:rPr>
        <w:t xml:space="preserve">wniamy się że okienko wyboru obok napisu </w:t>
      </w:r>
      <w:r w:rsidR="00B05DEC" w:rsidRPr="00B24D92">
        <w:rPr>
          <w:i/>
          <w:sz w:val="22"/>
        </w:rPr>
        <w:t>Płaszczyzna</w:t>
      </w:r>
      <w:r w:rsidR="00B05DEC" w:rsidRPr="00B24D92">
        <w:rPr>
          <w:sz w:val="22"/>
        </w:rPr>
        <w:t xml:space="preserve"> je</w:t>
      </w:r>
      <w:r w:rsidR="00B24D92">
        <w:rPr>
          <w:sz w:val="22"/>
        </w:rPr>
        <w:t>st zaznaczone na zielono (Rys. 7</w:t>
      </w:r>
      <w:r w:rsidR="00B05DEC" w:rsidRPr="00B24D92">
        <w:rPr>
          <w:sz w:val="22"/>
        </w:rPr>
        <w:t>) i klikamy jedną z płaszczyzn układu współrzędnych, tym razem niech to będzie płaszczyzna rozpięta na osiach XY.</w:t>
      </w:r>
    </w:p>
    <w:p w:rsidR="00B05DEC" w:rsidRDefault="00B05DEC" w:rsidP="00B05DEC">
      <w:pPr>
        <w:keepNext/>
        <w:jc w:val="center"/>
      </w:pPr>
      <w:r>
        <w:rPr>
          <w:noProof/>
          <w:lang w:eastAsia="pl-PL"/>
        </w:rPr>
        <w:drawing>
          <wp:inline distT="0" distB="0" distL="0" distR="0" wp14:anchorId="22CE10F8" wp14:editId="566DC219">
            <wp:extent cx="1348452" cy="1137557"/>
            <wp:effectExtent l="0" t="0" r="4445" b="571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57730" cy="1145384"/>
                    </a:xfrm>
                    <a:prstGeom prst="rect">
                      <a:avLst/>
                    </a:prstGeom>
                  </pic:spPr>
                </pic:pic>
              </a:graphicData>
            </a:graphic>
          </wp:inline>
        </w:drawing>
      </w:r>
    </w:p>
    <w:p w:rsidR="00B05DEC" w:rsidRDefault="00B05DEC" w:rsidP="00B05DEC">
      <w:pPr>
        <w:pStyle w:val="Legenda"/>
      </w:pPr>
      <w:r>
        <w:t xml:space="preserve">Rys. </w:t>
      </w:r>
      <w:r w:rsidR="00B20B16">
        <w:fldChar w:fldCharType="begin"/>
      </w:r>
      <w:r w:rsidR="00B20B16">
        <w:instrText xml:space="preserve"> SEQ Rys. \* ARABIC </w:instrText>
      </w:r>
      <w:r w:rsidR="00B20B16">
        <w:fldChar w:fldCharType="separate"/>
      </w:r>
      <w:r w:rsidR="00B20B16">
        <w:rPr>
          <w:noProof/>
        </w:rPr>
        <w:t>8</w:t>
      </w:r>
      <w:r w:rsidR="00B20B16">
        <w:rPr>
          <w:noProof/>
        </w:rPr>
        <w:fldChar w:fldCharType="end"/>
      </w:r>
      <w:r>
        <w:t xml:space="preserve"> Wybór płaszczyzny szkicu</w:t>
      </w:r>
    </w:p>
    <w:p w:rsidR="00C31C1C" w:rsidRDefault="00C31C1C" w:rsidP="00C31C1C">
      <w:r>
        <w:t xml:space="preserve">Po wybraniu płaszczyzny, klikamy </w:t>
      </w:r>
      <w:r>
        <w:rPr>
          <w:noProof/>
          <w:lang w:eastAsia="pl-PL"/>
        </w:rPr>
        <w:drawing>
          <wp:inline distT="0" distB="0" distL="0" distR="0" wp14:anchorId="54B5205B" wp14:editId="7BCBA640">
            <wp:extent cx="250371" cy="21907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882" cy="233522"/>
                    </a:xfrm>
                    <a:prstGeom prst="rect">
                      <a:avLst/>
                    </a:prstGeom>
                  </pic:spPr>
                </pic:pic>
              </a:graphicData>
            </a:graphic>
          </wp:inline>
        </w:drawing>
      </w:r>
      <w:r>
        <w:t>.</w:t>
      </w:r>
    </w:p>
    <w:p w:rsidR="00C31C1C" w:rsidRPr="00143569" w:rsidRDefault="00C31C1C" w:rsidP="00C31C1C">
      <w:pPr>
        <w:rPr>
          <w:i/>
        </w:rPr>
      </w:pPr>
      <w:r>
        <w:t xml:space="preserve">Wybieramy narzędzie </w:t>
      </w:r>
      <w:proofErr w:type="spellStart"/>
      <w:r>
        <w:rPr>
          <w:i/>
        </w:rPr>
        <w:t>Polilinia</w:t>
      </w:r>
      <w:proofErr w:type="spellEnd"/>
      <w:r>
        <w:rPr>
          <w:i/>
        </w:rPr>
        <w:t>-</w:t>
      </w:r>
      <w:r>
        <w:t xml:space="preserve"> </w:t>
      </w:r>
      <w:r w:rsidR="00141439">
        <w:rPr>
          <w:noProof/>
          <w:lang w:eastAsia="pl-PL"/>
        </w:rPr>
        <w:drawing>
          <wp:inline distT="0" distB="0" distL="0" distR="0" wp14:anchorId="44A7D219" wp14:editId="3FF75F70">
            <wp:extent cx="315685" cy="447699"/>
            <wp:effectExtent l="0" t="0" r="825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7374" cy="464277"/>
                    </a:xfrm>
                    <a:prstGeom prst="rect">
                      <a:avLst/>
                    </a:prstGeom>
                  </pic:spPr>
                </pic:pic>
              </a:graphicData>
            </a:graphic>
          </wp:inline>
        </w:drawing>
      </w:r>
      <w:r w:rsidR="00141439">
        <w:t>, i kreślimy w obszarze roboczym zamkniętą figurę zbliżoną do tej</w:t>
      </w:r>
      <w:r w:rsidR="00C41094">
        <w:t xml:space="preserve"> na rysunku 9</w:t>
      </w:r>
      <w:r w:rsidR="00797207">
        <w:t>, pamiętając aby zacząć rysowanie od początku układu współrzędnych- spowoduje to automatyczne uwiązanie narożnika naszej figury w początku układu</w:t>
      </w:r>
      <w:r w:rsidR="00143569">
        <w:t xml:space="preserve">. Kreślenie </w:t>
      </w:r>
      <w:proofErr w:type="spellStart"/>
      <w:r w:rsidR="00143569">
        <w:t>polilinii</w:t>
      </w:r>
      <w:proofErr w:type="spellEnd"/>
      <w:r w:rsidR="00143569">
        <w:t xml:space="preserve"> kończymy klawiszem </w:t>
      </w:r>
      <w:r w:rsidR="00003607">
        <w:rPr>
          <w:i/>
        </w:rPr>
        <w:t xml:space="preserve"> ESC.</w:t>
      </w:r>
    </w:p>
    <w:p w:rsidR="00141439" w:rsidRDefault="00141439" w:rsidP="00141439">
      <w:pPr>
        <w:keepNext/>
        <w:jc w:val="center"/>
      </w:pPr>
      <w:r>
        <w:rPr>
          <w:noProof/>
          <w:lang w:eastAsia="pl-PL"/>
        </w:rPr>
        <w:lastRenderedPageBreak/>
        <w:drawing>
          <wp:inline distT="0" distB="0" distL="0" distR="0" wp14:anchorId="44DFDFDC" wp14:editId="5B9BCC4B">
            <wp:extent cx="4044224" cy="1850157"/>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0989" cy="1857827"/>
                    </a:xfrm>
                    <a:prstGeom prst="rect">
                      <a:avLst/>
                    </a:prstGeom>
                  </pic:spPr>
                </pic:pic>
              </a:graphicData>
            </a:graphic>
          </wp:inline>
        </w:drawing>
      </w:r>
    </w:p>
    <w:p w:rsidR="00141439" w:rsidRDefault="00141439" w:rsidP="00141439">
      <w:pPr>
        <w:pStyle w:val="Legenda"/>
      </w:pPr>
      <w:r>
        <w:t xml:space="preserve">Rys. </w:t>
      </w:r>
      <w:r w:rsidR="00B20B16">
        <w:fldChar w:fldCharType="begin"/>
      </w:r>
      <w:r w:rsidR="00B20B16">
        <w:instrText xml:space="preserve"> SEQ Rys. \* ARABIC </w:instrText>
      </w:r>
      <w:r w:rsidR="00B20B16">
        <w:fldChar w:fldCharType="separate"/>
      </w:r>
      <w:r w:rsidR="00B20B16">
        <w:rPr>
          <w:noProof/>
        </w:rPr>
        <w:t>9</w:t>
      </w:r>
      <w:r w:rsidR="00B20B16">
        <w:rPr>
          <w:noProof/>
        </w:rPr>
        <w:fldChar w:fldCharType="end"/>
      </w:r>
      <w:r>
        <w:t xml:space="preserve"> Przykładowy szkic</w:t>
      </w:r>
    </w:p>
    <w:p w:rsidR="00B24D92" w:rsidRDefault="00797207" w:rsidP="00797207">
      <w:r>
        <w:t xml:space="preserve">Teraz nadamy więzy na nasz szkic. W tym celu przejdźmy na zakładkę </w:t>
      </w:r>
      <w:r>
        <w:rPr>
          <w:i/>
        </w:rPr>
        <w:t>Więzy i wymiary</w:t>
      </w:r>
      <w:r>
        <w:t xml:space="preserve">. Wstawmy wymiary naszej figury perzy użyciu narzędzia </w:t>
      </w:r>
      <w:r>
        <w:rPr>
          <w:noProof/>
          <w:lang w:eastAsia="pl-PL"/>
        </w:rPr>
        <w:drawing>
          <wp:inline distT="0" distB="0" distL="0" distR="0" wp14:anchorId="4D3BF230" wp14:editId="38141714">
            <wp:extent cx="259897" cy="377586"/>
            <wp:effectExtent l="0" t="0" r="6985"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6410" cy="401577"/>
                    </a:xfrm>
                    <a:prstGeom prst="rect">
                      <a:avLst/>
                    </a:prstGeom>
                  </pic:spPr>
                </pic:pic>
              </a:graphicData>
            </a:graphic>
          </wp:inline>
        </w:drawing>
      </w:r>
      <w:r w:rsidR="00B24D92">
        <w:t xml:space="preserve"> (to narzędzie jest również dostępne po kliknięciu </w:t>
      </w:r>
      <w:r w:rsidR="00B24D92" w:rsidRPr="00B24D92">
        <w:rPr>
          <w:b/>
        </w:rPr>
        <w:t>prawym przyciskiem myszy</w:t>
      </w:r>
      <w:r w:rsidR="00B24D92">
        <w:t xml:space="preserve"> na obszarze roboczym)</w:t>
      </w:r>
      <w:r>
        <w:t xml:space="preserve">.  </w:t>
      </w:r>
    </w:p>
    <w:p w:rsidR="00797207" w:rsidRDefault="00797207" w:rsidP="00797207">
      <w:r>
        <w:t>Klikamy najpierw na pierwszą linię (lub punkt) później drugą linię (lub punkt) oraz na miejsce wstawienia wymiaru. Następnie akceptujemy wartość wymiaru (możemy też wpisać własną wartość, na razie zostawmy wartość domyślną)</w:t>
      </w:r>
      <w:r w:rsidR="008527C9">
        <w:t>,</w:t>
      </w:r>
      <w:r>
        <w:t xml:space="preserve"> klikając </w:t>
      </w:r>
      <w:r>
        <w:rPr>
          <w:i/>
        </w:rPr>
        <w:t>OK.</w:t>
      </w:r>
      <w:r>
        <w:t xml:space="preserve"> W zależności od wybranych obiektów zostanie wstawiony:</w:t>
      </w:r>
    </w:p>
    <w:p w:rsidR="00797207" w:rsidRPr="00797207" w:rsidRDefault="00797207" w:rsidP="00797207">
      <w:pPr>
        <w:pStyle w:val="Akapitzlist"/>
        <w:numPr>
          <w:ilvl w:val="0"/>
          <w:numId w:val="3"/>
        </w:numPr>
        <w:rPr>
          <w:u w:val="single"/>
        </w:rPr>
      </w:pPr>
      <w:r>
        <w:t>W przypadku linii i punktu- minimalna odległość między nimi,</w:t>
      </w:r>
    </w:p>
    <w:p w:rsidR="00797207" w:rsidRPr="00797207" w:rsidRDefault="00797207" w:rsidP="00797207">
      <w:pPr>
        <w:pStyle w:val="Akapitzlist"/>
        <w:numPr>
          <w:ilvl w:val="0"/>
          <w:numId w:val="3"/>
        </w:numPr>
        <w:rPr>
          <w:u w:val="single"/>
        </w:rPr>
      </w:pPr>
      <w:r>
        <w:t>W przypadku dwóch punktów- odległość między nimi</w:t>
      </w:r>
    </w:p>
    <w:p w:rsidR="00797207" w:rsidRPr="00797207" w:rsidRDefault="00797207" w:rsidP="00797207">
      <w:pPr>
        <w:pStyle w:val="Akapitzlist"/>
        <w:numPr>
          <w:ilvl w:val="0"/>
          <w:numId w:val="3"/>
        </w:numPr>
        <w:rPr>
          <w:u w:val="single"/>
        </w:rPr>
      </w:pPr>
      <w:r>
        <w:t>W przypadku dwóch linii równoległych- odległość między nimi</w:t>
      </w:r>
    </w:p>
    <w:p w:rsidR="00797207" w:rsidRPr="006C0179" w:rsidRDefault="00797207" w:rsidP="003C081E">
      <w:pPr>
        <w:pStyle w:val="Akapitzlist"/>
        <w:numPr>
          <w:ilvl w:val="0"/>
          <w:numId w:val="3"/>
        </w:numPr>
        <w:rPr>
          <w:u w:val="single"/>
        </w:rPr>
      </w:pPr>
      <w:r>
        <w:t>W przypadku dwóch linii nierównoległych- kąt między nimi.</w:t>
      </w:r>
    </w:p>
    <w:p w:rsidR="00797207" w:rsidRDefault="00797207" w:rsidP="00797207">
      <w:r>
        <w:t xml:space="preserve">Aby zakończyć wstawianie wymiarów, klikamy </w:t>
      </w:r>
      <w:r>
        <w:rPr>
          <w:noProof/>
          <w:lang w:eastAsia="pl-PL"/>
        </w:rPr>
        <w:drawing>
          <wp:inline distT="0" distB="0" distL="0" distR="0" wp14:anchorId="1B9E8D00" wp14:editId="2C940A39">
            <wp:extent cx="250371" cy="21907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882" cy="233522"/>
                    </a:xfrm>
                    <a:prstGeom prst="rect">
                      <a:avLst/>
                    </a:prstGeom>
                  </pic:spPr>
                </pic:pic>
              </a:graphicData>
            </a:graphic>
          </wp:inline>
        </w:drawing>
      </w:r>
      <w:r>
        <w:t>.  Wstawmy następujące wymiary (na razie nie przejmujemy się ich wartościami):</w:t>
      </w:r>
    </w:p>
    <w:p w:rsidR="007D79E3" w:rsidRDefault="007D79E3" w:rsidP="006C0179">
      <w:pPr>
        <w:keepNext/>
        <w:jc w:val="center"/>
      </w:pPr>
      <w:r>
        <w:rPr>
          <w:noProof/>
          <w:lang w:eastAsia="pl-PL"/>
        </w:rPr>
        <w:lastRenderedPageBreak/>
        <w:drawing>
          <wp:inline distT="0" distB="0" distL="0" distR="0" wp14:anchorId="2F2D79E6" wp14:editId="7EAA28CB">
            <wp:extent cx="4261949" cy="1896417"/>
            <wp:effectExtent l="0" t="0" r="5715" b="889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36158" cy="1929437"/>
                    </a:xfrm>
                    <a:prstGeom prst="rect">
                      <a:avLst/>
                    </a:prstGeom>
                  </pic:spPr>
                </pic:pic>
              </a:graphicData>
            </a:graphic>
          </wp:inline>
        </w:drawing>
      </w:r>
    </w:p>
    <w:p w:rsidR="00797207" w:rsidRDefault="007D79E3" w:rsidP="007D79E3">
      <w:pPr>
        <w:pStyle w:val="Legenda"/>
      </w:pPr>
      <w:r>
        <w:t xml:space="preserve">Rys. </w:t>
      </w:r>
      <w:r w:rsidR="00B20B16">
        <w:fldChar w:fldCharType="begin"/>
      </w:r>
      <w:r w:rsidR="00B20B16">
        <w:instrText xml:space="preserve"> SEQ Rys. \* ARABIC </w:instrText>
      </w:r>
      <w:r w:rsidR="00B20B16">
        <w:fldChar w:fldCharType="separate"/>
      </w:r>
      <w:r w:rsidR="00B20B16">
        <w:rPr>
          <w:noProof/>
        </w:rPr>
        <w:t>10</w:t>
      </w:r>
      <w:r w:rsidR="00B20B16">
        <w:rPr>
          <w:noProof/>
        </w:rPr>
        <w:fldChar w:fldCharType="end"/>
      </w:r>
      <w:r>
        <w:t xml:space="preserve"> Wymiarowanie szkicu</w:t>
      </w:r>
    </w:p>
    <w:p w:rsidR="006C0179" w:rsidRDefault="007D79E3" w:rsidP="006C0179">
      <w:pPr>
        <w:keepNext/>
      </w:pPr>
      <w:r>
        <w:t xml:space="preserve">Aby sprawdzić stopień uwiązania szkicu, klikamy </w:t>
      </w:r>
      <w:r>
        <w:rPr>
          <w:noProof/>
          <w:lang w:eastAsia="pl-PL"/>
        </w:rPr>
        <w:drawing>
          <wp:inline distT="0" distB="0" distL="0" distR="0" wp14:anchorId="3877C8C4" wp14:editId="665DDBA5">
            <wp:extent cx="350527" cy="44118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10800000" flipH="1" flipV="1">
                      <a:off x="0" y="0"/>
                      <a:ext cx="705158" cy="887526"/>
                    </a:xfrm>
                    <a:prstGeom prst="rect">
                      <a:avLst/>
                    </a:prstGeom>
                  </pic:spPr>
                </pic:pic>
              </a:graphicData>
            </a:graphic>
          </wp:inline>
        </w:drawing>
      </w:r>
      <w:r>
        <w:t xml:space="preserve">.  Różne elementy szkicu zostaną podświetlone różnymi kolorami, a ich opis zostanie wyświetlony obok. </w:t>
      </w:r>
    </w:p>
    <w:p w:rsidR="00143569" w:rsidRDefault="00673419" w:rsidP="006C0179">
      <w:pPr>
        <w:keepNext/>
        <w:jc w:val="center"/>
      </w:pPr>
      <w:r>
        <w:br/>
      </w:r>
      <w:r w:rsidR="00143569">
        <w:rPr>
          <w:noProof/>
          <w:lang w:eastAsia="pl-PL"/>
        </w:rPr>
        <w:drawing>
          <wp:inline distT="0" distB="0" distL="0" distR="0" wp14:anchorId="39C03DFB" wp14:editId="1F169563">
            <wp:extent cx="4191901" cy="1913311"/>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45123" cy="1937603"/>
                    </a:xfrm>
                    <a:prstGeom prst="rect">
                      <a:avLst/>
                    </a:prstGeom>
                  </pic:spPr>
                </pic:pic>
              </a:graphicData>
            </a:graphic>
          </wp:inline>
        </w:drawing>
      </w:r>
    </w:p>
    <w:p w:rsidR="007D79E3" w:rsidRDefault="00143569" w:rsidP="00143569">
      <w:pPr>
        <w:pStyle w:val="Legenda"/>
      </w:pPr>
      <w:r>
        <w:t xml:space="preserve">Rys. </w:t>
      </w:r>
      <w:r w:rsidR="00B20B16">
        <w:fldChar w:fldCharType="begin"/>
      </w:r>
      <w:r w:rsidR="00B20B16">
        <w:instrText xml:space="preserve"> SEQ Rys. \* ARABIC </w:instrText>
      </w:r>
      <w:r w:rsidR="00B20B16">
        <w:fldChar w:fldCharType="separate"/>
      </w:r>
      <w:r w:rsidR="00B20B16">
        <w:rPr>
          <w:noProof/>
        </w:rPr>
        <w:t>11</w:t>
      </w:r>
      <w:r w:rsidR="00B20B16">
        <w:rPr>
          <w:noProof/>
        </w:rPr>
        <w:fldChar w:fldCharType="end"/>
      </w:r>
      <w:r>
        <w:t xml:space="preserve"> Sprawdzamy stan uwiązania szkicu</w:t>
      </w:r>
    </w:p>
    <w:p w:rsidR="00143569" w:rsidRDefault="00143569" w:rsidP="00143569">
      <w:r>
        <w:lastRenderedPageBreak/>
        <w:t xml:space="preserve">Teraz dodamy brakujące więzy. Wybieramy </w:t>
      </w:r>
      <w:r>
        <w:rPr>
          <w:noProof/>
          <w:lang w:eastAsia="pl-PL"/>
        </w:rPr>
        <w:drawing>
          <wp:inline distT="0" distB="0" distL="0" distR="0" wp14:anchorId="27FEFDEF" wp14:editId="7C45521D">
            <wp:extent cx="307672" cy="402771"/>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6641" cy="427604"/>
                    </a:xfrm>
                    <a:prstGeom prst="rect">
                      <a:avLst/>
                    </a:prstGeom>
                  </pic:spPr>
                </pic:pic>
              </a:graphicData>
            </a:graphic>
          </wp:inline>
        </w:drawing>
      </w:r>
      <w:r>
        <w:t xml:space="preserve">, zaznaczamy dwie linie tworzące trójkątne „wycięcie”, wybieramy symbol prostopadłości - </w:t>
      </w:r>
      <w:r>
        <w:rPr>
          <w:noProof/>
          <w:lang w:eastAsia="pl-PL"/>
        </w:rPr>
        <w:drawing>
          <wp:inline distT="0" distB="0" distL="0" distR="0" wp14:anchorId="1A7ED0F8" wp14:editId="337E5FAE">
            <wp:extent cx="236629" cy="25581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1054" cy="260599"/>
                    </a:xfrm>
                    <a:prstGeom prst="rect">
                      <a:avLst/>
                    </a:prstGeom>
                  </pic:spPr>
                </pic:pic>
              </a:graphicData>
            </a:graphic>
          </wp:inline>
        </w:drawing>
      </w:r>
      <w:r>
        <w:t xml:space="preserve"> i zatwierdzamy </w:t>
      </w:r>
      <w:r>
        <w:rPr>
          <w:noProof/>
          <w:lang w:eastAsia="pl-PL"/>
        </w:rPr>
        <w:drawing>
          <wp:inline distT="0" distB="0" distL="0" distR="0" wp14:anchorId="504608E2" wp14:editId="29CF9707">
            <wp:extent cx="250371" cy="219075"/>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882" cy="233522"/>
                    </a:xfrm>
                    <a:prstGeom prst="rect">
                      <a:avLst/>
                    </a:prstGeom>
                  </pic:spPr>
                </pic:pic>
              </a:graphicData>
            </a:graphic>
          </wp:inline>
        </w:drawing>
      </w:r>
      <w:r>
        <w:t>.</w:t>
      </w:r>
    </w:p>
    <w:p w:rsidR="00143569" w:rsidRDefault="00143569" w:rsidP="00143569">
      <w:pPr>
        <w:keepNext/>
        <w:jc w:val="center"/>
      </w:pPr>
      <w:r>
        <w:rPr>
          <w:noProof/>
          <w:lang w:eastAsia="pl-PL"/>
        </w:rPr>
        <w:drawing>
          <wp:inline distT="0" distB="0" distL="0" distR="0" wp14:anchorId="09F0376E" wp14:editId="5F8B3DFE">
            <wp:extent cx="3867150" cy="1847893"/>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1488" cy="1864301"/>
                    </a:xfrm>
                    <a:prstGeom prst="rect">
                      <a:avLst/>
                    </a:prstGeom>
                  </pic:spPr>
                </pic:pic>
              </a:graphicData>
            </a:graphic>
          </wp:inline>
        </w:drawing>
      </w:r>
    </w:p>
    <w:p w:rsidR="00143569" w:rsidRPr="00143569" w:rsidRDefault="00143569" w:rsidP="00143569">
      <w:pPr>
        <w:pStyle w:val="Legenda"/>
      </w:pPr>
      <w:r>
        <w:t xml:space="preserve">Rys. </w:t>
      </w:r>
      <w:r w:rsidR="00B20B16">
        <w:fldChar w:fldCharType="begin"/>
      </w:r>
      <w:r w:rsidR="00B20B16">
        <w:instrText xml:space="preserve"> SEQ Rys. \* ARABIC </w:instrText>
      </w:r>
      <w:r w:rsidR="00B20B16">
        <w:fldChar w:fldCharType="separate"/>
      </w:r>
      <w:r w:rsidR="00B20B16">
        <w:rPr>
          <w:noProof/>
        </w:rPr>
        <w:t>12</w:t>
      </w:r>
      <w:r w:rsidR="00B20B16">
        <w:rPr>
          <w:noProof/>
        </w:rPr>
        <w:fldChar w:fldCharType="end"/>
      </w:r>
      <w:r>
        <w:t xml:space="preserve"> Dodawanie wiązania prostopadłości</w:t>
      </w:r>
    </w:p>
    <w:p w:rsidR="00141439" w:rsidRDefault="00797207" w:rsidP="00C31C1C">
      <w:r>
        <w:t xml:space="preserve">Aby zmienić wartość wymiaru, klikamy dwukrotnie </w:t>
      </w:r>
      <w:r w:rsidR="007D79E3">
        <w:t xml:space="preserve">na wymiar, podajemy żądaną wartość i zatwierdzamy klikając </w:t>
      </w:r>
      <w:r w:rsidR="007D79E3">
        <w:rPr>
          <w:i/>
        </w:rPr>
        <w:t>OK.</w:t>
      </w:r>
      <w:r w:rsidR="007D79E3">
        <w:t xml:space="preserve"> Aby usunąć wymiar klikamy raz na wymiar (zostanie p</w:t>
      </w:r>
      <w:r w:rsidR="008527C9">
        <w:t>odświetlony na pomarańczowo) i</w:t>
      </w:r>
      <w:r w:rsidR="007D79E3">
        <w:t xml:space="preserve"> wciskamy klawisz </w:t>
      </w:r>
      <w:proofErr w:type="spellStart"/>
      <w:r w:rsidR="007D79E3">
        <w:rPr>
          <w:i/>
        </w:rPr>
        <w:t>Delete</w:t>
      </w:r>
      <w:proofErr w:type="spellEnd"/>
      <w:r w:rsidR="007D79E3">
        <w:t xml:space="preserve">. </w:t>
      </w:r>
    </w:p>
    <w:p w:rsidR="007D79E3" w:rsidRDefault="007D79E3" w:rsidP="00C31C1C">
      <w:r>
        <w:t>Zmień</w:t>
      </w:r>
      <w:r w:rsidR="00143569">
        <w:t>my</w:t>
      </w:r>
      <w:r>
        <w:t xml:space="preserve"> wartość wymiarów aby wyglądały jak na rysunku poniżej.</w:t>
      </w:r>
    </w:p>
    <w:p w:rsidR="007D79E3" w:rsidRDefault="00143569" w:rsidP="00143569">
      <w:pPr>
        <w:jc w:val="center"/>
      </w:pPr>
      <w:r>
        <w:rPr>
          <w:noProof/>
          <w:lang w:eastAsia="pl-PL"/>
        </w:rPr>
        <w:drawing>
          <wp:inline distT="0" distB="0" distL="0" distR="0" wp14:anchorId="6706572F" wp14:editId="28D1C3E9">
            <wp:extent cx="4039326" cy="1905809"/>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66711" cy="1918730"/>
                    </a:xfrm>
                    <a:prstGeom prst="rect">
                      <a:avLst/>
                    </a:prstGeom>
                  </pic:spPr>
                </pic:pic>
              </a:graphicData>
            </a:graphic>
          </wp:inline>
        </w:drawing>
      </w:r>
    </w:p>
    <w:p w:rsidR="00DA3A64" w:rsidRDefault="00954E12" w:rsidP="00954E12">
      <w:r>
        <w:lastRenderedPageBreak/>
        <w:t xml:space="preserve">Aby zatwierdzić szkic i zakończyć jego edycję klikamy </w:t>
      </w:r>
      <w:r>
        <w:rPr>
          <w:noProof/>
          <w:lang w:eastAsia="pl-PL"/>
        </w:rPr>
        <w:drawing>
          <wp:inline distT="0" distB="0" distL="0" distR="0" wp14:anchorId="621C7673" wp14:editId="020E416B">
            <wp:extent cx="247650" cy="26670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7650" cy="266700"/>
                    </a:xfrm>
                    <a:prstGeom prst="rect">
                      <a:avLst/>
                    </a:prstGeom>
                  </pic:spPr>
                </pic:pic>
              </a:graphicData>
            </a:graphic>
          </wp:inline>
        </w:drawing>
      </w:r>
      <w:r>
        <w:t>.</w:t>
      </w:r>
    </w:p>
    <w:p w:rsidR="00C31C1C" w:rsidRDefault="00DA3A64" w:rsidP="00C31C1C">
      <w:r>
        <w:t xml:space="preserve">Teraz dodamy wyciągnięcie na podstawie naszego szkicu. W obszarze roboczym klikamy </w:t>
      </w:r>
      <w:r>
        <w:rPr>
          <w:noProof/>
          <w:lang w:eastAsia="pl-PL"/>
        </w:rPr>
        <w:drawing>
          <wp:inline distT="0" distB="0" distL="0" distR="0" wp14:anchorId="41600E53" wp14:editId="7A4CBF4F">
            <wp:extent cx="838200" cy="188007"/>
            <wp:effectExtent l="0" t="0" r="0" b="254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78540" cy="197055"/>
                    </a:xfrm>
                    <a:prstGeom prst="rect">
                      <a:avLst/>
                    </a:prstGeom>
                  </pic:spPr>
                </pic:pic>
              </a:graphicData>
            </a:graphic>
          </wp:inline>
        </w:drawing>
      </w:r>
      <w:r>
        <w:t xml:space="preserve">, następnie zaznaczamy nasz szkic. Jako typ wyciągnięcia klikamy jednostronne, i w polu </w:t>
      </w:r>
      <w:r>
        <w:rPr>
          <w:i/>
        </w:rPr>
        <w:t>Koniec E</w:t>
      </w:r>
      <w:r>
        <w:t xml:space="preserve"> wpisujemy odległość wyciągnięcia, w tym przypadku 40 mm. Klikamy </w:t>
      </w:r>
      <w:r>
        <w:rPr>
          <w:noProof/>
          <w:lang w:eastAsia="pl-PL"/>
        </w:rPr>
        <w:drawing>
          <wp:inline distT="0" distB="0" distL="0" distR="0" wp14:anchorId="416A6738" wp14:editId="2A06B58C">
            <wp:extent cx="250371" cy="21907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882" cy="233522"/>
                    </a:xfrm>
                    <a:prstGeom prst="rect">
                      <a:avLst/>
                    </a:prstGeom>
                  </pic:spPr>
                </pic:pic>
              </a:graphicData>
            </a:graphic>
          </wp:inline>
        </w:drawing>
      </w:r>
      <w:r>
        <w:t xml:space="preserve">  by potwierdzić, efekt powinien być taki:</w:t>
      </w:r>
    </w:p>
    <w:p w:rsidR="00DA3A64" w:rsidRDefault="00DA3A64" w:rsidP="00DA3A64">
      <w:pPr>
        <w:keepNext/>
        <w:jc w:val="center"/>
      </w:pPr>
      <w:r>
        <w:rPr>
          <w:noProof/>
          <w:lang w:eastAsia="pl-PL"/>
        </w:rPr>
        <w:drawing>
          <wp:inline distT="0" distB="0" distL="0" distR="0" wp14:anchorId="7FA5C3FD" wp14:editId="155CBAAC">
            <wp:extent cx="3272941" cy="1943563"/>
            <wp:effectExtent l="0" t="0" r="381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88286" cy="1952675"/>
                    </a:xfrm>
                    <a:prstGeom prst="rect">
                      <a:avLst/>
                    </a:prstGeom>
                  </pic:spPr>
                </pic:pic>
              </a:graphicData>
            </a:graphic>
          </wp:inline>
        </w:drawing>
      </w:r>
    </w:p>
    <w:p w:rsidR="00DA3A64" w:rsidRDefault="00DA3A64" w:rsidP="00DA3A64">
      <w:pPr>
        <w:pStyle w:val="Legenda"/>
      </w:pPr>
      <w:r>
        <w:t xml:space="preserve">Rys. </w:t>
      </w:r>
      <w:fldSimple w:instr=" SEQ Rys. \* ARABIC ">
        <w:r w:rsidR="00B20B16">
          <w:rPr>
            <w:noProof/>
          </w:rPr>
          <w:t>13</w:t>
        </w:r>
      </w:fldSimple>
      <w:r>
        <w:t xml:space="preserve"> Wyciągnięcie proste</w:t>
      </w:r>
    </w:p>
    <w:p w:rsidR="00D13609" w:rsidRDefault="00D13609" w:rsidP="00D13609">
      <w:pPr>
        <w:keepNext/>
        <w:jc w:val="center"/>
      </w:pPr>
      <w:r>
        <w:rPr>
          <w:noProof/>
          <w:lang w:eastAsia="pl-PL"/>
        </w:rPr>
        <w:drawing>
          <wp:inline distT="0" distB="0" distL="0" distR="0" wp14:anchorId="58AC63FA" wp14:editId="688458BE">
            <wp:extent cx="1984885" cy="2003729"/>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7668" cy="2016634"/>
                    </a:xfrm>
                    <a:prstGeom prst="rect">
                      <a:avLst/>
                    </a:prstGeom>
                  </pic:spPr>
                </pic:pic>
              </a:graphicData>
            </a:graphic>
          </wp:inline>
        </w:drawing>
      </w:r>
    </w:p>
    <w:p w:rsidR="00D13609" w:rsidRPr="00D13609" w:rsidRDefault="00D13609" w:rsidP="00D13609">
      <w:pPr>
        <w:pStyle w:val="Legenda"/>
      </w:pPr>
      <w:r>
        <w:t xml:space="preserve">Rys. </w:t>
      </w:r>
      <w:fldSimple w:instr=" SEQ Rys. \* ARABIC ">
        <w:r w:rsidR="00B20B16">
          <w:rPr>
            <w:noProof/>
          </w:rPr>
          <w:t>14</w:t>
        </w:r>
      </w:fldSimple>
      <w:r>
        <w:t xml:space="preserve"> Okno definicji wyciągnięcia</w:t>
      </w:r>
    </w:p>
    <w:p w:rsidR="00DA3A64" w:rsidRDefault="00DA3A64" w:rsidP="00DA3A64">
      <w:r>
        <w:lastRenderedPageBreak/>
        <w:t xml:space="preserve">Teraz wstawimy kolejny szkic, tym razem na górnej powierzchni utworzonej bryły Do narysowania okręgu użyjemy  funkcji </w:t>
      </w:r>
      <w:r>
        <w:rPr>
          <w:noProof/>
          <w:lang w:eastAsia="pl-PL"/>
        </w:rPr>
        <w:drawing>
          <wp:inline distT="0" distB="0" distL="0" distR="0" wp14:anchorId="3936188F" wp14:editId="5C11D861">
            <wp:extent cx="264951" cy="315686"/>
            <wp:effectExtent l="0" t="0" r="1905" b="825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6391" cy="329316"/>
                    </a:xfrm>
                    <a:prstGeom prst="rect">
                      <a:avLst/>
                    </a:prstGeom>
                  </pic:spPr>
                </pic:pic>
              </a:graphicData>
            </a:graphic>
          </wp:inline>
        </w:drawing>
      </w:r>
      <w:r>
        <w:t>, podając środek i średnicę okręgu. Położenie okręgu zwymiarujemy jak w poprzednim przypadku..</w:t>
      </w:r>
    </w:p>
    <w:p w:rsidR="00DA3A64" w:rsidRDefault="00DA3A64" w:rsidP="00DA3A64">
      <w:pPr>
        <w:keepNext/>
        <w:jc w:val="center"/>
      </w:pPr>
      <w:r>
        <w:rPr>
          <w:noProof/>
          <w:lang w:eastAsia="pl-PL"/>
        </w:rPr>
        <w:drawing>
          <wp:inline distT="0" distB="0" distL="0" distR="0" wp14:anchorId="61D7398C" wp14:editId="18C7A846">
            <wp:extent cx="2858549" cy="1572940"/>
            <wp:effectExtent l="0" t="0" r="0" b="825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15980" cy="1604542"/>
                    </a:xfrm>
                    <a:prstGeom prst="rect">
                      <a:avLst/>
                    </a:prstGeom>
                  </pic:spPr>
                </pic:pic>
              </a:graphicData>
            </a:graphic>
          </wp:inline>
        </w:drawing>
      </w:r>
    </w:p>
    <w:p w:rsidR="00DA3A64" w:rsidRDefault="00DA3A64" w:rsidP="00DA3A64">
      <w:pPr>
        <w:pStyle w:val="Legenda"/>
      </w:pPr>
      <w:r>
        <w:t xml:space="preserve">Rys. </w:t>
      </w:r>
      <w:fldSimple w:instr=" SEQ Rys. \* ARABIC ">
        <w:r w:rsidR="00B20B16">
          <w:rPr>
            <w:noProof/>
          </w:rPr>
          <w:t>15</w:t>
        </w:r>
      </w:fldSimple>
      <w:r>
        <w:t xml:space="preserve"> Szkic do wycięcia</w:t>
      </w:r>
    </w:p>
    <w:p w:rsidR="00DA3A64" w:rsidRDefault="00DA3A64" w:rsidP="00DA3A64">
      <w:pPr>
        <w:rPr>
          <w:b/>
        </w:rPr>
      </w:pPr>
      <w:r>
        <w:t xml:space="preserve">Zatwierdzamy szkic, i klikamy znaną już funkcję </w:t>
      </w:r>
      <w:r>
        <w:rPr>
          <w:i/>
        </w:rPr>
        <w:t xml:space="preserve">Wyciągnięcie. </w:t>
      </w:r>
      <w:r>
        <w:t xml:space="preserve">Zaznaczamy utworzony przed chwilą szkic. </w:t>
      </w:r>
      <w:r w:rsidR="00CE0BD9">
        <w:t xml:space="preserve">Tym razem, zmienimy typ wyciągnięcia na </w:t>
      </w:r>
      <w:r w:rsidR="00CE0BD9">
        <w:rPr>
          <w:i/>
        </w:rPr>
        <w:t xml:space="preserve">Usuń, </w:t>
      </w:r>
      <w:r w:rsidR="00CE0BD9">
        <w:t xml:space="preserve"> poprzez wybranie z sekcji </w:t>
      </w:r>
      <w:r w:rsidR="00CE0BD9">
        <w:rPr>
          <w:i/>
        </w:rPr>
        <w:t xml:space="preserve"> Operacje </w:t>
      </w:r>
      <w:proofErr w:type="spellStart"/>
      <w:r w:rsidR="00CE0BD9">
        <w:rPr>
          <w:i/>
        </w:rPr>
        <w:t>Boole’owskie</w:t>
      </w:r>
      <w:proofErr w:type="spellEnd"/>
      <w:r w:rsidR="00CE0BD9">
        <w:t xml:space="preserve"> funkcji  </w:t>
      </w:r>
      <w:r w:rsidR="00CE0BD9">
        <w:rPr>
          <w:noProof/>
          <w:lang w:eastAsia="pl-PL"/>
        </w:rPr>
        <w:drawing>
          <wp:inline distT="0" distB="0" distL="0" distR="0" wp14:anchorId="4000A383" wp14:editId="7C846CBD">
            <wp:extent cx="202019" cy="228600"/>
            <wp:effectExtent l="0" t="0" r="762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8762" cy="236230"/>
                    </a:xfrm>
                    <a:prstGeom prst="rect">
                      <a:avLst/>
                    </a:prstGeom>
                  </pic:spPr>
                </pic:pic>
              </a:graphicData>
            </a:graphic>
          </wp:inline>
        </w:drawing>
      </w:r>
      <w:r w:rsidR="00CE0BD9">
        <w:t xml:space="preserve">. Jako odległość wyciągnięcia podajemy – 37 mm. </w:t>
      </w:r>
      <w:r w:rsidR="00CE0BD9">
        <w:rPr>
          <w:b/>
        </w:rPr>
        <w:t xml:space="preserve">Uwaga!- </w:t>
      </w:r>
      <w:r w:rsidR="00CE0BD9" w:rsidRPr="00CE0BD9">
        <w:rPr>
          <w:b/>
        </w:rPr>
        <w:t xml:space="preserve">W ZW3D znakiem wymiaru (+ / - ) sterujemy kierunkiem wyciągnięcia. </w:t>
      </w:r>
    </w:p>
    <w:p w:rsidR="00CE0BD9" w:rsidRDefault="00CE0BD9" w:rsidP="00CE0BD9">
      <w:pPr>
        <w:keepNext/>
        <w:jc w:val="center"/>
      </w:pPr>
      <w:r>
        <w:rPr>
          <w:noProof/>
          <w:lang w:eastAsia="pl-PL"/>
        </w:rPr>
        <w:drawing>
          <wp:inline distT="0" distB="0" distL="0" distR="0" wp14:anchorId="3E4756CD" wp14:editId="51D9B93C">
            <wp:extent cx="2841768" cy="1595203"/>
            <wp:effectExtent l="0" t="0" r="0" b="508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61712" cy="1606399"/>
                    </a:xfrm>
                    <a:prstGeom prst="rect">
                      <a:avLst/>
                    </a:prstGeom>
                  </pic:spPr>
                </pic:pic>
              </a:graphicData>
            </a:graphic>
          </wp:inline>
        </w:drawing>
      </w:r>
    </w:p>
    <w:p w:rsidR="00CE0BD9" w:rsidRDefault="00CE0BD9" w:rsidP="00CE0BD9">
      <w:pPr>
        <w:pStyle w:val="Legenda"/>
      </w:pPr>
      <w:r>
        <w:t xml:space="preserve">Rys. </w:t>
      </w:r>
      <w:fldSimple w:instr=" SEQ Rys. \* ARABIC ">
        <w:r w:rsidR="00B20B16">
          <w:rPr>
            <w:noProof/>
          </w:rPr>
          <w:t>16</w:t>
        </w:r>
      </w:fldSimple>
      <w:r>
        <w:t xml:space="preserve"> Wyciągnięcie z usuwaniem materiału</w:t>
      </w:r>
    </w:p>
    <w:p w:rsidR="00CE0BD9" w:rsidRDefault="00CE0BD9" w:rsidP="00CE0BD9">
      <w:r>
        <w:t>Zatwierdzamy wyciągnięcie.</w:t>
      </w:r>
    </w:p>
    <w:p w:rsidR="00CE0BD9" w:rsidRDefault="00A5513F" w:rsidP="00CE0BD9">
      <w:r>
        <w:lastRenderedPageBreak/>
        <w:t xml:space="preserve">Dodamy teraz zaokrąglenia ścian. W tym celu wybieramy funkcję </w:t>
      </w:r>
      <w:r>
        <w:rPr>
          <w:noProof/>
          <w:lang w:eastAsia="pl-PL"/>
        </w:rPr>
        <w:drawing>
          <wp:inline distT="0" distB="0" distL="0" distR="0" wp14:anchorId="5F2575D2" wp14:editId="53C88BD3">
            <wp:extent cx="426085" cy="332014"/>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3172" cy="345329"/>
                    </a:xfrm>
                    <a:prstGeom prst="rect">
                      <a:avLst/>
                    </a:prstGeom>
                  </pic:spPr>
                </pic:pic>
              </a:graphicData>
            </a:graphic>
          </wp:inline>
        </w:drawing>
      </w:r>
      <w:r>
        <w:t>. Zaznaczamy krawędzie jak na rysunku poniżej, w oknie po lewej podajemy promień 10 mm i zatwierdzamy operację.</w:t>
      </w:r>
    </w:p>
    <w:p w:rsidR="00A5513F" w:rsidRDefault="00A5513F" w:rsidP="00A5513F">
      <w:pPr>
        <w:keepNext/>
        <w:jc w:val="center"/>
      </w:pPr>
      <w:r>
        <w:rPr>
          <w:noProof/>
          <w:lang w:eastAsia="pl-PL"/>
        </w:rPr>
        <w:drawing>
          <wp:inline distT="0" distB="0" distL="0" distR="0" wp14:anchorId="124C3AB9" wp14:editId="11759910">
            <wp:extent cx="2404682" cy="149230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01116" cy="1552145"/>
                    </a:xfrm>
                    <a:prstGeom prst="rect">
                      <a:avLst/>
                    </a:prstGeom>
                  </pic:spPr>
                </pic:pic>
              </a:graphicData>
            </a:graphic>
          </wp:inline>
        </w:drawing>
      </w:r>
    </w:p>
    <w:p w:rsidR="00A5513F" w:rsidRPr="00CE0BD9" w:rsidRDefault="00A5513F" w:rsidP="00A5513F">
      <w:pPr>
        <w:pStyle w:val="Legenda"/>
      </w:pPr>
      <w:r>
        <w:t xml:space="preserve">Rys. </w:t>
      </w:r>
      <w:r w:rsidR="00B20B16">
        <w:fldChar w:fldCharType="begin"/>
      </w:r>
      <w:r w:rsidR="00B20B16">
        <w:instrText xml:space="preserve"> SEQ Rys. \* ARABIC </w:instrText>
      </w:r>
      <w:r w:rsidR="00B20B16">
        <w:fldChar w:fldCharType="separate"/>
      </w:r>
      <w:r w:rsidR="00B20B16">
        <w:rPr>
          <w:noProof/>
        </w:rPr>
        <w:t>17</w:t>
      </w:r>
      <w:r w:rsidR="00B20B16">
        <w:rPr>
          <w:noProof/>
        </w:rPr>
        <w:fldChar w:fldCharType="end"/>
      </w:r>
      <w:r>
        <w:t xml:space="preserve"> Wstawianie zaokrąglenia krawędzi</w:t>
      </w:r>
    </w:p>
    <w:p w:rsidR="00DA3A64" w:rsidRDefault="00A5513F" w:rsidP="00DA3A64">
      <w:r>
        <w:t>Pozostałe krawędzie pionowe zaokrąglany promienień 5 mm, a krawędź dolną promieniem 2 mm. Model powinien wyglądać jak na rysunku poniżej:</w:t>
      </w:r>
    </w:p>
    <w:p w:rsidR="00A5513F" w:rsidRDefault="00A5513F" w:rsidP="00A5513F">
      <w:pPr>
        <w:keepNext/>
        <w:jc w:val="center"/>
      </w:pPr>
      <w:r>
        <w:rPr>
          <w:noProof/>
          <w:lang w:eastAsia="pl-PL"/>
        </w:rPr>
        <w:drawing>
          <wp:inline distT="0" distB="0" distL="0" distR="0" wp14:anchorId="71C6B7AE" wp14:editId="6F818F03">
            <wp:extent cx="2361470" cy="1634481"/>
            <wp:effectExtent l="0" t="0" r="1270" b="444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07157" cy="1666103"/>
                    </a:xfrm>
                    <a:prstGeom prst="rect">
                      <a:avLst/>
                    </a:prstGeom>
                  </pic:spPr>
                </pic:pic>
              </a:graphicData>
            </a:graphic>
          </wp:inline>
        </w:drawing>
      </w:r>
    </w:p>
    <w:p w:rsidR="0001623E" w:rsidRDefault="00A5513F" w:rsidP="00A5513F">
      <w:pPr>
        <w:pStyle w:val="Legenda"/>
      </w:pPr>
      <w:r>
        <w:t xml:space="preserve">Rys. </w:t>
      </w:r>
      <w:r w:rsidR="00B20B16">
        <w:fldChar w:fldCharType="begin"/>
      </w:r>
      <w:r w:rsidR="00B20B16">
        <w:instrText xml:space="preserve"> SEQ Rys. \* ARABIC </w:instrText>
      </w:r>
      <w:r w:rsidR="00B20B16">
        <w:fldChar w:fldCharType="separate"/>
      </w:r>
      <w:r w:rsidR="00B20B16">
        <w:rPr>
          <w:noProof/>
        </w:rPr>
        <w:t>18</w:t>
      </w:r>
      <w:r w:rsidR="00B20B16">
        <w:rPr>
          <w:noProof/>
        </w:rPr>
        <w:fldChar w:fldCharType="end"/>
      </w:r>
      <w:r>
        <w:t xml:space="preserve"> Model po kilku operacjach zaokrągleń</w:t>
      </w:r>
    </w:p>
    <w:p w:rsidR="0001623E" w:rsidRPr="00673419" w:rsidRDefault="0001623E" w:rsidP="0001623E">
      <w:pPr>
        <w:rPr>
          <w:color w:val="000000" w:themeColor="text1"/>
          <w:sz w:val="18"/>
          <w:szCs w:val="18"/>
        </w:rPr>
      </w:pPr>
      <w:r>
        <w:t xml:space="preserve">Teraz utworzymy z zamodelowanej bryły obiekt cienkościenny. Wykorzystamy do tego funkcję </w:t>
      </w:r>
      <w:r>
        <w:rPr>
          <w:noProof/>
          <w:lang w:eastAsia="pl-PL"/>
        </w:rPr>
        <w:drawing>
          <wp:inline distT="0" distB="0" distL="0" distR="0" wp14:anchorId="409460B3" wp14:editId="3A45A06B">
            <wp:extent cx="342900" cy="370332"/>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3913" cy="382226"/>
                    </a:xfrm>
                    <a:prstGeom prst="rect">
                      <a:avLst/>
                    </a:prstGeom>
                  </pic:spPr>
                </pic:pic>
              </a:graphicData>
            </a:graphic>
          </wp:inline>
        </w:drawing>
      </w:r>
      <w:r>
        <w:t xml:space="preserve">.  </w:t>
      </w:r>
      <w:r w:rsidR="00003607">
        <w:br/>
      </w:r>
      <w:r>
        <w:t xml:space="preserve">W oknie definicji cechy (lewa strona ekranu) jako </w:t>
      </w:r>
      <w:r>
        <w:rPr>
          <w:i/>
        </w:rPr>
        <w:t xml:space="preserve">Kształt </w:t>
      </w:r>
      <w:r>
        <w:t xml:space="preserve"> wybieramy naszą bryłę, </w:t>
      </w:r>
      <w:r>
        <w:rPr>
          <w:i/>
        </w:rPr>
        <w:t>Grubość</w:t>
      </w:r>
      <w:r>
        <w:t xml:space="preserve"> 3 mm, a </w:t>
      </w:r>
      <w:r>
        <w:rPr>
          <w:i/>
        </w:rPr>
        <w:t>Otwarcia</w:t>
      </w:r>
      <w:r>
        <w:t xml:space="preserve"> (czyli powierzchnie do usunięcia) wybieramy górną </w:t>
      </w:r>
      <w:r>
        <w:lastRenderedPageBreak/>
        <w:t xml:space="preserve">powierzchnię modelu (powierzchnię z otworem). Zatwierdzamy </w:t>
      </w:r>
      <w:r>
        <w:rPr>
          <w:noProof/>
          <w:lang w:eastAsia="pl-PL"/>
        </w:rPr>
        <w:drawing>
          <wp:inline distT="0" distB="0" distL="0" distR="0" wp14:anchorId="4A66EEB8" wp14:editId="69E0E9B9">
            <wp:extent cx="250371" cy="219075"/>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882" cy="233522"/>
                    </a:xfrm>
                    <a:prstGeom prst="rect">
                      <a:avLst/>
                    </a:prstGeom>
                  </pic:spPr>
                </pic:pic>
              </a:graphicData>
            </a:graphic>
          </wp:inline>
        </w:drawing>
      </w:r>
      <w:r>
        <w:t xml:space="preserve"> .Efekt powinien wyglądać </w:t>
      </w:r>
      <w:r w:rsidR="00D13609">
        <w:t>jak na rysunku 19</w:t>
      </w:r>
      <w:r w:rsidR="00673419">
        <w:t>.</w:t>
      </w:r>
    </w:p>
    <w:p w:rsidR="0001623E" w:rsidRDefault="0001623E" w:rsidP="0001623E">
      <w:pPr>
        <w:keepNext/>
        <w:jc w:val="center"/>
      </w:pPr>
      <w:r>
        <w:rPr>
          <w:noProof/>
          <w:lang w:eastAsia="pl-PL"/>
        </w:rPr>
        <w:drawing>
          <wp:inline distT="0" distB="0" distL="0" distR="0" wp14:anchorId="408CA90E" wp14:editId="6F3E5620">
            <wp:extent cx="3033166" cy="2092147"/>
            <wp:effectExtent l="0" t="0" r="0" b="381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01412" cy="2139220"/>
                    </a:xfrm>
                    <a:prstGeom prst="rect">
                      <a:avLst/>
                    </a:prstGeom>
                  </pic:spPr>
                </pic:pic>
              </a:graphicData>
            </a:graphic>
          </wp:inline>
        </w:drawing>
      </w:r>
    </w:p>
    <w:p w:rsidR="0001623E" w:rsidRDefault="0001623E" w:rsidP="0001623E">
      <w:pPr>
        <w:pStyle w:val="Legenda"/>
        <w:rPr>
          <w:i/>
        </w:rPr>
      </w:pPr>
      <w:r>
        <w:t xml:space="preserve">Rys. </w:t>
      </w:r>
      <w:r w:rsidR="00B20B16">
        <w:fldChar w:fldCharType="begin"/>
      </w:r>
      <w:r w:rsidR="00B20B16">
        <w:instrText xml:space="preserve"> SEQ Rys. \* ARABIC </w:instrText>
      </w:r>
      <w:r w:rsidR="00B20B16">
        <w:fldChar w:fldCharType="separate"/>
      </w:r>
      <w:r w:rsidR="00B20B16">
        <w:rPr>
          <w:noProof/>
        </w:rPr>
        <w:t>19</w:t>
      </w:r>
      <w:r w:rsidR="00B20B16">
        <w:rPr>
          <w:noProof/>
        </w:rPr>
        <w:fldChar w:fldCharType="end"/>
      </w:r>
      <w:r>
        <w:t xml:space="preserve"> Efekt działania funkcji </w:t>
      </w:r>
      <w:r>
        <w:rPr>
          <w:i/>
        </w:rPr>
        <w:t>Skorupa</w:t>
      </w:r>
    </w:p>
    <w:p w:rsidR="0001623E" w:rsidRDefault="0001623E" w:rsidP="0001623E">
      <w:r>
        <w:t xml:space="preserve">Teraz dodamy załamanie krawędzi na modelu. W tym celu wybieramy polecenie </w:t>
      </w:r>
      <w:r>
        <w:rPr>
          <w:noProof/>
          <w:lang w:eastAsia="pl-PL"/>
        </w:rPr>
        <w:drawing>
          <wp:inline distT="0" distB="0" distL="0" distR="0" wp14:anchorId="7133151C" wp14:editId="184D2045">
            <wp:extent cx="248581" cy="363311"/>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8122" cy="377256"/>
                    </a:xfrm>
                    <a:prstGeom prst="rect">
                      <a:avLst/>
                    </a:prstGeom>
                  </pic:spPr>
                </pic:pic>
              </a:graphicData>
            </a:graphic>
          </wp:inline>
        </w:drawing>
      </w:r>
      <w:r>
        <w:t xml:space="preserve">.  Podobnie jak w przypadku funkcji zaokrąglenia, wybieramy krawędzie (w tym przypadku górne krawędzie modelu) i wpisujemy </w:t>
      </w:r>
      <w:r w:rsidR="00747D68">
        <w:t>wielkość</w:t>
      </w:r>
      <w:r>
        <w:t xml:space="preserve"> </w:t>
      </w:r>
      <w:r w:rsidR="00747D68">
        <w:t>ścięcia</w:t>
      </w:r>
      <w:r>
        <w:t>- wpiszmy 1 mm. Efekt powinien wyglądać następująco:</w:t>
      </w:r>
    </w:p>
    <w:p w:rsidR="00747D68" w:rsidRDefault="0001623E" w:rsidP="00747D68">
      <w:pPr>
        <w:keepNext/>
        <w:jc w:val="center"/>
      </w:pPr>
      <w:r>
        <w:rPr>
          <w:noProof/>
          <w:lang w:eastAsia="pl-PL"/>
        </w:rPr>
        <w:drawing>
          <wp:inline distT="0" distB="0" distL="0" distR="0" wp14:anchorId="18BE6A1E" wp14:editId="5BF9B4BF">
            <wp:extent cx="3314005" cy="1645920"/>
            <wp:effectExtent l="0" t="0" r="127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88098" cy="1682719"/>
                    </a:xfrm>
                    <a:prstGeom prst="rect">
                      <a:avLst/>
                    </a:prstGeom>
                  </pic:spPr>
                </pic:pic>
              </a:graphicData>
            </a:graphic>
          </wp:inline>
        </w:drawing>
      </w:r>
    </w:p>
    <w:p w:rsidR="00FF07F6" w:rsidRDefault="00747D68" w:rsidP="00747D68">
      <w:pPr>
        <w:pStyle w:val="Legenda"/>
      </w:pPr>
      <w:r>
        <w:t xml:space="preserve">Rys. </w:t>
      </w:r>
      <w:r w:rsidR="00B20B16">
        <w:fldChar w:fldCharType="begin"/>
      </w:r>
      <w:r w:rsidR="00B20B16">
        <w:instrText xml:space="preserve"> SEQ Rys. \* ARABIC </w:instrText>
      </w:r>
      <w:r w:rsidR="00B20B16">
        <w:fldChar w:fldCharType="separate"/>
      </w:r>
      <w:r w:rsidR="00B20B16">
        <w:rPr>
          <w:noProof/>
        </w:rPr>
        <w:t>20</w:t>
      </w:r>
      <w:r w:rsidR="00B20B16">
        <w:rPr>
          <w:noProof/>
        </w:rPr>
        <w:fldChar w:fldCharType="end"/>
      </w:r>
      <w:r>
        <w:t xml:space="preserve"> Definicja ścięcia</w:t>
      </w:r>
    </w:p>
    <w:p w:rsidR="00003607" w:rsidRDefault="00003607" w:rsidP="00FF07F6">
      <w:pPr>
        <w:pStyle w:val="Nagwek1"/>
        <w:sectPr w:rsidR="00003607" w:rsidSect="002E2622">
          <w:footerReference w:type="default" r:id="rId47"/>
          <w:pgSz w:w="16839" w:h="11907" w:orient="landscape" w:code="9"/>
          <w:pgMar w:top="720" w:right="720" w:bottom="720" w:left="720" w:header="709" w:footer="709" w:gutter="0"/>
          <w:cols w:num="2" w:space="708"/>
          <w:docGrid w:linePitch="360"/>
        </w:sectPr>
      </w:pPr>
    </w:p>
    <w:p w:rsidR="003572B1" w:rsidRDefault="00FF07F6" w:rsidP="00FF07F6">
      <w:pPr>
        <w:pStyle w:val="Nagwek1"/>
      </w:pPr>
      <w:r>
        <w:lastRenderedPageBreak/>
        <w:t>Zadanie do wykonania</w:t>
      </w:r>
    </w:p>
    <w:p w:rsidR="00FF07F6" w:rsidRDefault="00FF07F6" w:rsidP="00FF07F6">
      <w:r>
        <w:t>Wykorzystując poznane funkcje, zamodeluj następującą część:</w:t>
      </w:r>
    </w:p>
    <w:p w:rsidR="006966F6" w:rsidRDefault="006966F6" w:rsidP="00FF07F6">
      <w:r w:rsidRPr="006966F6">
        <w:rPr>
          <w:noProof/>
          <w:lang w:eastAsia="pl-PL"/>
        </w:rPr>
        <w:drawing>
          <wp:inline distT="0" distB="0" distL="0" distR="0">
            <wp:extent cx="8591550" cy="5153509"/>
            <wp:effectExtent l="0" t="0" r="0" b="952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617675" cy="5169179"/>
                    </a:xfrm>
                    <a:prstGeom prst="rect">
                      <a:avLst/>
                    </a:prstGeom>
                    <a:noFill/>
                    <a:ln>
                      <a:noFill/>
                    </a:ln>
                  </pic:spPr>
                </pic:pic>
              </a:graphicData>
            </a:graphic>
          </wp:inline>
        </w:drawing>
      </w:r>
    </w:p>
    <w:p w:rsidR="00FF07F6" w:rsidRPr="00FF07F6" w:rsidRDefault="00FF07F6" w:rsidP="00FF07F6"/>
    <w:sectPr w:rsidR="00FF07F6" w:rsidRPr="00FF07F6" w:rsidSect="00F206CA">
      <w:pgSz w:w="16839" w:h="11907" w:orient="landscape" w:code="9"/>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28F5" w:rsidRDefault="00FF28F5" w:rsidP="007A3733">
      <w:pPr>
        <w:spacing w:after="0" w:line="240" w:lineRule="auto"/>
      </w:pPr>
      <w:r>
        <w:separator/>
      </w:r>
    </w:p>
  </w:endnote>
  <w:endnote w:type="continuationSeparator" w:id="0">
    <w:p w:rsidR="00FF28F5" w:rsidRDefault="00FF28F5" w:rsidP="007A3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dobe Garamond Pro">
    <w:altName w:val="Times New Roman"/>
    <w:panose1 w:val="00000000000000000000"/>
    <w:charset w:val="00"/>
    <w:family w:val="roman"/>
    <w:notTrueType/>
    <w:pitch w:val="variable"/>
    <w:sig w:usb0="00000007" w:usb1="00000001" w:usb2="00000000" w:usb3="00000000" w:csb0="00000093"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1852846"/>
      <w:docPartObj>
        <w:docPartGallery w:val="Page Numbers (Bottom of Page)"/>
        <w:docPartUnique/>
      </w:docPartObj>
    </w:sdtPr>
    <w:sdtEndPr/>
    <w:sdtContent>
      <w:p w:rsidR="00F43C73" w:rsidRDefault="00F43C73">
        <w:pPr>
          <w:pStyle w:val="Stopka"/>
          <w:jc w:val="center"/>
        </w:pPr>
        <w:r>
          <w:fldChar w:fldCharType="begin"/>
        </w:r>
        <w:r>
          <w:instrText>PAGE   \* MERGEFORMAT</w:instrText>
        </w:r>
        <w:r>
          <w:fldChar w:fldCharType="separate"/>
        </w:r>
        <w:r w:rsidR="00B20B16">
          <w:rPr>
            <w:noProof/>
          </w:rPr>
          <w:t>7</w:t>
        </w:r>
        <w:r>
          <w:fldChar w:fldCharType="end"/>
        </w:r>
      </w:p>
    </w:sdtContent>
  </w:sdt>
  <w:p w:rsidR="00F43C73" w:rsidRDefault="00F43C73">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28F5" w:rsidRDefault="00FF28F5" w:rsidP="007A3733">
      <w:pPr>
        <w:spacing w:after="0" w:line="240" w:lineRule="auto"/>
      </w:pPr>
      <w:r>
        <w:separator/>
      </w:r>
    </w:p>
  </w:footnote>
  <w:footnote w:type="continuationSeparator" w:id="0">
    <w:p w:rsidR="00FF28F5" w:rsidRDefault="00FF28F5" w:rsidP="007A373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5229E0"/>
    <w:multiLevelType w:val="hybridMultilevel"/>
    <w:tmpl w:val="428C42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75C54C2B"/>
    <w:multiLevelType w:val="hybridMultilevel"/>
    <w:tmpl w:val="AAFC18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7AAA13E8"/>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733"/>
    <w:rsid w:val="00003607"/>
    <w:rsid w:val="0001623E"/>
    <w:rsid w:val="00036A78"/>
    <w:rsid w:val="00056C2B"/>
    <w:rsid w:val="00141439"/>
    <w:rsid w:val="00143569"/>
    <w:rsid w:val="001973CF"/>
    <w:rsid w:val="0022201F"/>
    <w:rsid w:val="002A0A68"/>
    <w:rsid w:val="002E2622"/>
    <w:rsid w:val="002E47A4"/>
    <w:rsid w:val="003572B1"/>
    <w:rsid w:val="003A52AB"/>
    <w:rsid w:val="00445843"/>
    <w:rsid w:val="005516DD"/>
    <w:rsid w:val="005A2844"/>
    <w:rsid w:val="005E02F9"/>
    <w:rsid w:val="005F5D70"/>
    <w:rsid w:val="00673419"/>
    <w:rsid w:val="006966F6"/>
    <w:rsid w:val="006C0179"/>
    <w:rsid w:val="006E2F19"/>
    <w:rsid w:val="006F0F47"/>
    <w:rsid w:val="00747D68"/>
    <w:rsid w:val="00797207"/>
    <w:rsid w:val="007A3733"/>
    <w:rsid w:val="007B5922"/>
    <w:rsid w:val="007D79E3"/>
    <w:rsid w:val="008527C9"/>
    <w:rsid w:val="008E38DC"/>
    <w:rsid w:val="009522A7"/>
    <w:rsid w:val="00954E12"/>
    <w:rsid w:val="00A3379C"/>
    <w:rsid w:val="00A5513F"/>
    <w:rsid w:val="00B05DEC"/>
    <w:rsid w:val="00B13E22"/>
    <w:rsid w:val="00B20B16"/>
    <w:rsid w:val="00B24D92"/>
    <w:rsid w:val="00C31C1C"/>
    <w:rsid w:val="00C41094"/>
    <w:rsid w:val="00CE0BD9"/>
    <w:rsid w:val="00D13609"/>
    <w:rsid w:val="00DA3A64"/>
    <w:rsid w:val="00EA03EB"/>
    <w:rsid w:val="00ED05BA"/>
    <w:rsid w:val="00EF5B57"/>
    <w:rsid w:val="00F206CA"/>
    <w:rsid w:val="00F424E8"/>
    <w:rsid w:val="00F43C73"/>
    <w:rsid w:val="00FF07F6"/>
    <w:rsid w:val="00FF28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67F56C5-5A30-4BB5-8DBF-B91724D93A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7A3733"/>
    <w:rPr>
      <w:rFonts w:ascii="Adobe Garamond Pro" w:hAnsi="Adobe Garamond Pro"/>
    </w:rPr>
  </w:style>
  <w:style w:type="paragraph" w:styleId="Nagwek1">
    <w:name w:val="heading 1"/>
    <w:basedOn w:val="Normalny"/>
    <w:next w:val="Normalny"/>
    <w:link w:val="Nagwek1Znak"/>
    <w:uiPriority w:val="9"/>
    <w:qFormat/>
    <w:rsid w:val="007A3733"/>
    <w:pPr>
      <w:keepNext/>
      <w:keepLines/>
      <w:numPr>
        <w:numId w:val="1"/>
      </w:numPr>
      <w:spacing w:before="240" w:after="0"/>
      <w:outlineLvl w:val="0"/>
    </w:pPr>
    <w:rPr>
      <w:rFonts w:eastAsiaTheme="majorEastAsia" w:cstheme="majorBidi"/>
      <w:sz w:val="32"/>
      <w:szCs w:val="32"/>
    </w:rPr>
  </w:style>
  <w:style w:type="paragraph" w:styleId="Nagwek2">
    <w:name w:val="heading 2"/>
    <w:basedOn w:val="Normalny"/>
    <w:next w:val="Normalny"/>
    <w:link w:val="Nagwek2Znak"/>
    <w:uiPriority w:val="9"/>
    <w:unhideWhenUsed/>
    <w:qFormat/>
    <w:rsid w:val="007A3733"/>
    <w:pPr>
      <w:keepNext/>
      <w:keepLines/>
      <w:numPr>
        <w:ilvl w:val="1"/>
        <w:numId w:val="1"/>
      </w:numPr>
      <w:spacing w:before="40" w:after="0"/>
      <w:outlineLvl w:val="1"/>
    </w:pPr>
    <w:rPr>
      <w:rFonts w:eastAsiaTheme="majorEastAsia" w:cstheme="majorBidi"/>
      <w:sz w:val="26"/>
      <w:szCs w:val="26"/>
    </w:rPr>
  </w:style>
  <w:style w:type="paragraph" w:styleId="Nagwek3">
    <w:name w:val="heading 3"/>
    <w:basedOn w:val="Normalny"/>
    <w:next w:val="Normalny"/>
    <w:link w:val="Nagwek3Znak"/>
    <w:uiPriority w:val="9"/>
    <w:semiHidden/>
    <w:unhideWhenUsed/>
    <w:qFormat/>
    <w:rsid w:val="007A3733"/>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semiHidden/>
    <w:unhideWhenUsed/>
    <w:qFormat/>
    <w:rsid w:val="007A3733"/>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
    <w:semiHidden/>
    <w:unhideWhenUsed/>
    <w:qFormat/>
    <w:rsid w:val="007A3733"/>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semiHidden/>
    <w:unhideWhenUsed/>
    <w:qFormat/>
    <w:rsid w:val="007A3733"/>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semiHidden/>
    <w:unhideWhenUsed/>
    <w:qFormat/>
    <w:rsid w:val="007A3733"/>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uiPriority w:val="9"/>
    <w:semiHidden/>
    <w:unhideWhenUsed/>
    <w:qFormat/>
    <w:rsid w:val="007A3733"/>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7A3733"/>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A3733"/>
    <w:rPr>
      <w:rFonts w:ascii="Adobe Garamond Pro" w:eastAsiaTheme="majorEastAsia" w:hAnsi="Adobe Garamond Pro" w:cstheme="majorBidi"/>
      <w:sz w:val="32"/>
      <w:szCs w:val="32"/>
    </w:rPr>
  </w:style>
  <w:style w:type="character" w:customStyle="1" w:styleId="Nagwek2Znak">
    <w:name w:val="Nagłówek 2 Znak"/>
    <w:basedOn w:val="Domylnaczcionkaakapitu"/>
    <w:link w:val="Nagwek2"/>
    <w:uiPriority w:val="9"/>
    <w:rsid w:val="007A3733"/>
    <w:rPr>
      <w:rFonts w:ascii="Adobe Garamond Pro" w:eastAsiaTheme="majorEastAsia" w:hAnsi="Adobe Garamond Pro" w:cstheme="majorBidi"/>
      <w:sz w:val="26"/>
      <w:szCs w:val="26"/>
    </w:rPr>
  </w:style>
  <w:style w:type="paragraph" w:styleId="Tytu">
    <w:name w:val="Title"/>
    <w:basedOn w:val="Normalny"/>
    <w:next w:val="Normalny"/>
    <w:link w:val="TytuZnak"/>
    <w:uiPriority w:val="10"/>
    <w:qFormat/>
    <w:rsid w:val="007A3733"/>
    <w:pPr>
      <w:spacing w:after="0" w:line="240" w:lineRule="auto"/>
      <w:contextualSpacing/>
    </w:pPr>
    <w:rPr>
      <w:rFonts w:eastAsiaTheme="majorEastAsia" w:cstheme="majorBidi"/>
      <w:spacing w:val="-10"/>
      <w:kern w:val="28"/>
      <w:sz w:val="56"/>
      <w:szCs w:val="56"/>
    </w:rPr>
  </w:style>
  <w:style w:type="character" w:customStyle="1" w:styleId="TytuZnak">
    <w:name w:val="Tytuł Znak"/>
    <w:basedOn w:val="Domylnaczcionkaakapitu"/>
    <w:link w:val="Tytu"/>
    <w:uiPriority w:val="10"/>
    <w:rsid w:val="007A3733"/>
    <w:rPr>
      <w:rFonts w:ascii="Adobe Garamond Pro" w:eastAsiaTheme="majorEastAsia" w:hAnsi="Adobe Garamond Pro" w:cstheme="majorBidi"/>
      <w:spacing w:val="-10"/>
      <w:kern w:val="28"/>
      <w:sz w:val="56"/>
      <w:szCs w:val="56"/>
    </w:rPr>
  </w:style>
  <w:style w:type="paragraph" w:styleId="Nagwek">
    <w:name w:val="header"/>
    <w:basedOn w:val="Normalny"/>
    <w:link w:val="NagwekZnak"/>
    <w:uiPriority w:val="99"/>
    <w:unhideWhenUsed/>
    <w:rsid w:val="007A373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A3733"/>
    <w:rPr>
      <w:rFonts w:ascii="Adobe Garamond Pro" w:hAnsi="Adobe Garamond Pro"/>
    </w:rPr>
  </w:style>
  <w:style w:type="paragraph" w:styleId="Stopka">
    <w:name w:val="footer"/>
    <w:basedOn w:val="Normalny"/>
    <w:link w:val="StopkaZnak"/>
    <w:uiPriority w:val="99"/>
    <w:unhideWhenUsed/>
    <w:rsid w:val="007A373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A3733"/>
    <w:rPr>
      <w:rFonts w:ascii="Adobe Garamond Pro" w:hAnsi="Adobe Garamond Pro"/>
    </w:rPr>
  </w:style>
  <w:style w:type="character" w:customStyle="1" w:styleId="Nagwek3Znak">
    <w:name w:val="Nagłówek 3 Znak"/>
    <w:basedOn w:val="Domylnaczcionkaakapitu"/>
    <w:link w:val="Nagwek3"/>
    <w:uiPriority w:val="9"/>
    <w:semiHidden/>
    <w:rsid w:val="007A3733"/>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link w:val="Nagwek4"/>
    <w:uiPriority w:val="9"/>
    <w:semiHidden/>
    <w:rsid w:val="007A3733"/>
    <w:rPr>
      <w:rFonts w:asciiTheme="majorHAnsi" w:eastAsiaTheme="majorEastAsia" w:hAnsiTheme="majorHAnsi" w:cstheme="majorBidi"/>
      <w:i/>
      <w:iCs/>
      <w:color w:val="2E74B5" w:themeColor="accent1" w:themeShade="BF"/>
    </w:rPr>
  </w:style>
  <w:style w:type="character" w:customStyle="1" w:styleId="Nagwek5Znak">
    <w:name w:val="Nagłówek 5 Znak"/>
    <w:basedOn w:val="Domylnaczcionkaakapitu"/>
    <w:link w:val="Nagwek5"/>
    <w:uiPriority w:val="9"/>
    <w:semiHidden/>
    <w:rsid w:val="007A3733"/>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
    <w:semiHidden/>
    <w:rsid w:val="007A3733"/>
    <w:rPr>
      <w:rFonts w:asciiTheme="majorHAnsi" w:eastAsiaTheme="majorEastAsia" w:hAnsiTheme="majorHAnsi" w:cstheme="majorBidi"/>
      <w:color w:val="1F4D78" w:themeColor="accent1" w:themeShade="7F"/>
    </w:rPr>
  </w:style>
  <w:style w:type="character" w:customStyle="1" w:styleId="Nagwek7Znak">
    <w:name w:val="Nagłówek 7 Znak"/>
    <w:basedOn w:val="Domylnaczcionkaakapitu"/>
    <w:link w:val="Nagwek7"/>
    <w:uiPriority w:val="9"/>
    <w:semiHidden/>
    <w:rsid w:val="007A3733"/>
    <w:rPr>
      <w:rFonts w:asciiTheme="majorHAnsi" w:eastAsiaTheme="majorEastAsia" w:hAnsiTheme="majorHAnsi" w:cstheme="majorBidi"/>
      <w:i/>
      <w:iCs/>
      <w:color w:val="1F4D78" w:themeColor="accent1" w:themeShade="7F"/>
    </w:rPr>
  </w:style>
  <w:style w:type="character" w:customStyle="1" w:styleId="Nagwek8Znak">
    <w:name w:val="Nagłówek 8 Znak"/>
    <w:basedOn w:val="Domylnaczcionkaakapitu"/>
    <w:link w:val="Nagwek8"/>
    <w:uiPriority w:val="9"/>
    <w:semiHidden/>
    <w:rsid w:val="007A3733"/>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7A3733"/>
    <w:rPr>
      <w:rFonts w:asciiTheme="majorHAnsi" w:eastAsiaTheme="majorEastAsia" w:hAnsiTheme="majorHAnsi" w:cstheme="majorBidi"/>
      <w:i/>
      <w:iCs/>
      <w:color w:val="272727" w:themeColor="text1" w:themeTint="D8"/>
      <w:sz w:val="21"/>
      <w:szCs w:val="21"/>
    </w:rPr>
  </w:style>
  <w:style w:type="paragraph" w:styleId="Legenda">
    <w:name w:val="caption"/>
    <w:basedOn w:val="Normalny"/>
    <w:next w:val="Normalny"/>
    <w:uiPriority w:val="35"/>
    <w:unhideWhenUsed/>
    <w:qFormat/>
    <w:rsid w:val="001973CF"/>
    <w:pPr>
      <w:spacing w:after="200" w:line="240" w:lineRule="auto"/>
      <w:jc w:val="center"/>
    </w:pPr>
    <w:rPr>
      <w:iCs/>
      <w:color w:val="000000" w:themeColor="text1"/>
      <w:sz w:val="18"/>
      <w:szCs w:val="18"/>
    </w:rPr>
  </w:style>
  <w:style w:type="paragraph" w:styleId="Akapitzlist">
    <w:name w:val="List Paragraph"/>
    <w:basedOn w:val="Normalny"/>
    <w:uiPriority w:val="34"/>
    <w:qFormat/>
    <w:rsid w:val="005E02F9"/>
    <w:pPr>
      <w:ind w:left="720"/>
      <w:contextualSpacing/>
    </w:pPr>
  </w:style>
  <w:style w:type="paragraph" w:styleId="Tekstprzypisukocowego">
    <w:name w:val="endnote text"/>
    <w:basedOn w:val="Normalny"/>
    <w:link w:val="TekstprzypisukocowegoZnak"/>
    <w:uiPriority w:val="99"/>
    <w:semiHidden/>
    <w:unhideWhenUsed/>
    <w:rsid w:val="007D79E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D79E3"/>
    <w:rPr>
      <w:rFonts w:ascii="Adobe Garamond Pro" w:hAnsi="Adobe Garamond Pro"/>
      <w:sz w:val="20"/>
      <w:szCs w:val="20"/>
    </w:rPr>
  </w:style>
  <w:style w:type="character" w:styleId="Odwoanieprzypisukocowego">
    <w:name w:val="endnote reference"/>
    <w:basedOn w:val="Domylnaczcionkaakapitu"/>
    <w:uiPriority w:val="99"/>
    <w:semiHidden/>
    <w:unhideWhenUsed/>
    <w:rsid w:val="007D79E3"/>
    <w:rPr>
      <w:vertAlign w:val="superscript"/>
    </w:rPr>
  </w:style>
  <w:style w:type="paragraph" w:styleId="Tekstdymka">
    <w:name w:val="Balloon Text"/>
    <w:basedOn w:val="Normalny"/>
    <w:link w:val="TekstdymkaZnak"/>
    <w:uiPriority w:val="99"/>
    <w:semiHidden/>
    <w:unhideWhenUsed/>
    <w:rsid w:val="006F0F4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6F0F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0.emf"/><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AC6BF5-88C6-4E3A-AA76-D4AD8316B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7</Pages>
  <Words>1036</Words>
  <Characters>6218</Characters>
  <Application>Microsoft Office Word</Application>
  <DocSecurity>0</DocSecurity>
  <Lines>51</Lines>
  <Paragraphs>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7240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dc:creator>
  <cp:lastModifiedBy>Andrzej Gessner</cp:lastModifiedBy>
  <cp:revision>16</cp:revision>
  <cp:lastPrinted>2015-10-05T18:37:00Z</cp:lastPrinted>
  <dcterms:created xsi:type="dcterms:W3CDTF">2014-12-15T09:26:00Z</dcterms:created>
  <dcterms:modified xsi:type="dcterms:W3CDTF">2015-10-05T18:37:00Z</dcterms:modified>
</cp:coreProperties>
</file>